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EFB5" w14:textId="288BC5C5" w:rsidR="0096175D" w:rsidRPr="008B3F95" w:rsidRDefault="008B3F95" w:rsidP="00A37E83">
      <w:pPr>
        <w:spacing w:line="360" w:lineRule="auto"/>
        <w:rPr>
          <w:rFonts w:cs="Arial"/>
          <w:b/>
          <w:bCs/>
          <w:sz w:val="22"/>
          <w:u w:val="single"/>
        </w:rPr>
      </w:pPr>
      <w:r w:rsidRPr="008B3F95">
        <w:rPr>
          <w:rFonts w:cs="Arial"/>
          <w:b/>
          <w:bCs/>
          <w:sz w:val="22"/>
          <w:u w:val="single"/>
        </w:rPr>
        <w:t>Pressemeldung</w:t>
      </w:r>
    </w:p>
    <w:p w14:paraId="13F6F477" w14:textId="2E32938D" w:rsidR="00C81BEB" w:rsidRPr="00081191" w:rsidRDefault="002B2343" w:rsidP="004E3210">
      <w:pPr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  <w:lang w:val="en-US"/>
        </w:rPr>
        <w:t xml:space="preserve">Die </w:t>
      </w:r>
      <w:r w:rsidR="00D97240">
        <w:rPr>
          <w:rFonts w:cs="Arial"/>
          <w:b/>
          <w:bCs/>
          <w:sz w:val="36"/>
          <w:szCs w:val="36"/>
          <w:lang w:val="en-US"/>
        </w:rPr>
        <w:t>aktuelle</w:t>
      </w:r>
      <w:r w:rsidR="0007721C">
        <w:rPr>
          <w:rFonts w:cs="Arial"/>
          <w:b/>
          <w:bCs/>
          <w:sz w:val="36"/>
          <w:szCs w:val="36"/>
          <w:lang w:val="en-US"/>
        </w:rPr>
        <w:t xml:space="preserve"> </w:t>
      </w:r>
      <w:r w:rsidR="00E11B9F">
        <w:rPr>
          <w:rFonts w:cs="Arial"/>
          <w:b/>
          <w:bCs/>
          <w:sz w:val="36"/>
          <w:szCs w:val="36"/>
          <w:lang w:val="en-US"/>
        </w:rPr>
        <w:t>TL</w:t>
      </w:r>
      <w:r>
        <w:rPr>
          <w:rFonts w:cs="Arial"/>
          <w:b/>
          <w:bCs/>
          <w:sz w:val="36"/>
          <w:szCs w:val="36"/>
          <w:lang w:val="en-US"/>
        </w:rPr>
        <w:t>S-Generation</w:t>
      </w:r>
      <w:r w:rsidR="00D97240">
        <w:rPr>
          <w:rFonts w:cs="Arial"/>
          <w:b/>
          <w:bCs/>
          <w:sz w:val="36"/>
          <w:szCs w:val="36"/>
          <w:lang w:val="en-US"/>
        </w:rPr>
        <w:t xml:space="preserve"> </w:t>
      </w:r>
      <w:r w:rsidR="00C50D79">
        <w:rPr>
          <w:rFonts w:cs="Arial"/>
          <w:b/>
          <w:bCs/>
          <w:sz w:val="36"/>
          <w:szCs w:val="36"/>
          <w:lang w:val="en-US"/>
        </w:rPr>
        <w:t>von TRAPO</w:t>
      </w:r>
      <w:r w:rsidR="0090394B">
        <w:rPr>
          <w:rFonts w:cs="Arial"/>
          <w:b/>
          <w:bCs/>
          <w:sz w:val="36"/>
          <w:szCs w:val="36"/>
          <w:lang w:val="en-US"/>
        </w:rPr>
        <w:t>:</w:t>
      </w:r>
      <w:r w:rsidR="0090394B">
        <w:rPr>
          <w:rFonts w:cs="Arial"/>
          <w:b/>
          <w:bCs/>
          <w:sz w:val="36"/>
          <w:szCs w:val="36"/>
          <w:lang w:val="en-US"/>
        </w:rPr>
        <w:br/>
      </w:r>
      <w:r>
        <w:rPr>
          <w:rFonts w:cs="Arial"/>
          <w:b/>
          <w:bCs/>
          <w:sz w:val="36"/>
          <w:szCs w:val="36"/>
          <w:lang w:val="en-US"/>
        </w:rPr>
        <w:t>Be- und Entladen</w:t>
      </w:r>
      <w:r w:rsidR="00AE5AA9">
        <w:rPr>
          <w:rFonts w:cs="Arial"/>
          <w:b/>
          <w:bCs/>
          <w:sz w:val="36"/>
          <w:szCs w:val="36"/>
          <w:lang w:val="en-US"/>
        </w:rPr>
        <w:t xml:space="preserve"> </w:t>
      </w:r>
      <w:r w:rsidR="00832B6E">
        <w:rPr>
          <w:rFonts w:cs="Arial"/>
          <w:b/>
          <w:bCs/>
          <w:sz w:val="36"/>
          <w:szCs w:val="36"/>
          <w:lang w:val="en-US"/>
        </w:rPr>
        <w:t>in neuer Dimension</w:t>
      </w:r>
    </w:p>
    <w:p w14:paraId="41369E9C" w14:textId="6BD85DAE" w:rsidR="003154DE" w:rsidRPr="00530B45" w:rsidRDefault="004E3210" w:rsidP="003154DE">
      <w:pPr>
        <w:spacing w:line="360" w:lineRule="auto"/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</w:pPr>
      <w:r>
        <w:rPr>
          <w:rFonts w:eastAsia="Times New Roman" w:cs="Arial"/>
          <w:b/>
          <w:bCs/>
          <w:lang w:eastAsia="de-DE"/>
        </w:rPr>
        <w:br/>
      </w:r>
      <w:r w:rsidR="00C50D79" w:rsidRPr="00530B45">
        <w:rPr>
          <w:rFonts w:eastAsia="Times New Roman" w:cs="Arial"/>
          <w:b/>
          <w:bCs/>
          <w:sz w:val="22"/>
          <w:lang w:eastAsia="de-DE"/>
        </w:rPr>
        <w:t xml:space="preserve">Noch nie war </w:t>
      </w:r>
      <w:r w:rsidR="008B3F95" w:rsidRPr="00530B45">
        <w:rPr>
          <w:rFonts w:eastAsia="Times New Roman" w:cs="Arial"/>
          <w:b/>
          <w:bCs/>
          <w:sz w:val="22"/>
          <w:lang w:eastAsia="de-DE"/>
        </w:rPr>
        <w:t>die Be- und Entladung von L</w:t>
      </w:r>
      <w:r w:rsidR="00C50D79" w:rsidRPr="00530B45">
        <w:rPr>
          <w:rFonts w:eastAsia="Times New Roman" w:cs="Arial"/>
          <w:b/>
          <w:bCs/>
          <w:sz w:val="22"/>
          <w:lang w:eastAsia="de-DE"/>
        </w:rPr>
        <w:t xml:space="preserve">KWs </w:t>
      </w:r>
      <w:r w:rsidR="000C25BA" w:rsidRPr="00530B45">
        <w:rPr>
          <w:rFonts w:eastAsia="Times New Roman" w:cs="Arial"/>
          <w:b/>
          <w:bCs/>
          <w:sz w:val="22"/>
          <w:lang w:eastAsia="de-DE"/>
        </w:rPr>
        <w:t xml:space="preserve">und Containern </w:t>
      </w:r>
      <w:r w:rsidR="00C50D79" w:rsidRPr="00530B45">
        <w:rPr>
          <w:rFonts w:eastAsia="Times New Roman" w:cs="Arial"/>
          <w:b/>
          <w:bCs/>
          <w:sz w:val="22"/>
          <w:lang w:eastAsia="de-DE"/>
        </w:rPr>
        <w:t xml:space="preserve">mit Paletten </w:t>
      </w:r>
      <w:r w:rsidR="008B3F95" w:rsidRPr="00530B45">
        <w:rPr>
          <w:rFonts w:eastAsia="Times New Roman" w:cs="Arial"/>
          <w:b/>
          <w:bCs/>
          <w:sz w:val="22"/>
          <w:lang w:eastAsia="de-DE"/>
        </w:rPr>
        <w:t>so einfach</w:t>
      </w:r>
      <w:r w:rsidR="00CC46F2" w:rsidRPr="00530B45">
        <w:rPr>
          <w:rFonts w:eastAsia="Times New Roman" w:cs="Arial"/>
          <w:b/>
          <w:bCs/>
          <w:sz w:val="22"/>
          <w:lang w:eastAsia="de-DE"/>
        </w:rPr>
        <w:t xml:space="preserve"> wie heute</w:t>
      </w:r>
      <w:r w:rsidR="00BD438E" w:rsidRPr="00530B45">
        <w:rPr>
          <w:rFonts w:eastAsia="Times New Roman" w:cs="Arial"/>
          <w:b/>
          <w:bCs/>
          <w:sz w:val="22"/>
          <w:lang w:eastAsia="de-DE"/>
        </w:rPr>
        <w:t>.</w:t>
      </w:r>
      <w:r w:rsidR="00C50D79" w:rsidRPr="00530B45">
        <w:rPr>
          <w:rFonts w:eastAsia="Times New Roman" w:cs="Arial"/>
          <w:b/>
          <w:bCs/>
          <w:sz w:val="22"/>
          <w:lang w:eastAsia="de-DE"/>
        </w:rPr>
        <w:t xml:space="preserve"> D</w:t>
      </w:r>
      <w:r w:rsidR="00BD438E" w:rsidRPr="00530B45">
        <w:rPr>
          <w:rFonts w:eastAsia="Times New Roman" w:cs="Arial"/>
          <w:b/>
          <w:bCs/>
          <w:sz w:val="22"/>
          <w:lang w:eastAsia="de-DE"/>
        </w:rPr>
        <w:t>enn d</w:t>
      </w:r>
      <w:r w:rsidR="00C50D79" w:rsidRPr="00530B45">
        <w:rPr>
          <w:rFonts w:eastAsia="Times New Roman" w:cs="Arial"/>
          <w:b/>
          <w:bCs/>
          <w:sz w:val="22"/>
          <w:lang w:eastAsia="de-DE"/>
        </w:rPr>
        <w:t>ie</w:t>
      </w:r>
      <w:r w:rsidR="002B2343" w:rsidRPr="00530B45">
        <w:rPr>
          <w:rFonts w:eastAsia="Times New Roman" w:cs="Arial"/>
          <w:b/>
          <w:bCs/>
          <w:sz w:val="22"/>
          <w:lang w:eastAsia="de-DE"/>
        </w:rPr>
        <w:t xml:space="preserve"> neueste Generation </w:t>
      </w:r>
      <w:r w:rsidR="00C50D79" w:rsidRPr="00530B45">
        <w:rPr>
          <w:rFonts w:eastAsia="Times New Roman" w:cs="Arial"/>
          <w:b/>
          <w:bCs/>
          <w:sz w:val="22"/>
          <w:lang w:eastAsia="de-DE"/>
        </w:rPr>
        <w:t>des</w:t>
      </w:r>
      <w:r w:rsidR="66B4E7E6" w:rsidRPr="00530B45">
        <w:rPr>
          <w:rFonts w:eastAsia="Times New Roman" w:cs="Arial"/>
          <w:b/>
          <w:bCs/>
          <w:sz w:val="22"/>
          <w:lang w:eastAsia="de-DE"/>
        </w:rPr>
        <w:t xml:space="preserve"> </w:t>
      </w:r>
      <w:r w:rsidR="00C50D79" w:rsidRPr="00530B45">
        <w:rPr>
          <w:rFonts w:eastAsia="Times New Roman" w:cs="Arial"/>
          <w:b/>
          <w:bCs/>
          <w:sz w:val="22"/>
          <w:lang w:eastAsia="de-DE"/>
        </w:rPr>
        <w:t xml:space="preserve">autonom agierenden </w:t>
      </w:r>
      <w:r w:rsidR="002922FD" w:rsidRPr="00530B45">
        <w:rPr>
          <w:rFonts w:eastAsia="Times New Roman" w:cs="Arial"/>
          <w:b/>
          <w:bCs/>
          <w:sz w:val="22"/>
          <w:lang w:eastAsia="de-DE"/>
        </w:rPr>
        <w:t>TRAPO Loading Systems</w:t>
      </w:r>
      <w:r w:rsidR="00C50D79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bietet jetzt </w:t>
      </w:r>
      <w:r w:rsidR="005A7E83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dank einer</w:t>
      </w:r>
      <w:r w:rsidR="000A3203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</w:t>
      </w:r>
      <w:r w:rsidR="005A7E83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Vielzahl</w:t>
      </w:r>
      <w:r w:rsidR="000A3203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</w:t>
      </w:r>
      <w:r w:rsidR="00CE4E86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an Optimierungen </w:t>
      </w:r>
      <w:r w:rsidR="004F5ECE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sowie</w:t>
      </w:r>
      <w:r w:rsidR="00CE4E86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</w:t>
      </w:r>
      <w:r w:rsidR="000A3203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innovativer Features </w:t>
      </w:r>
      <w:r w:rsidR="00C50D79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noch mehr </w:t>
      </w:r>
      <w:r w:rsidR="004A0D73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Leistung</w:t>
      </w:r>
      <w:r w:rsidR="001D0D2A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,</w:t>
      </w:r>
      <w:r w:rsidR="00020B79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Zeitersparnis, </w:t>
      </w:r>
      <w:r w:rsidR="000A3203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Sicherheit</w:t>
      </w:r>
      <w:r w:rsidR="001D0D2A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, </w:t>
      </w:r>
      <w:r w:rsidR="00A10AC7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Bedienkomfort</w:t>
      </w:r>
      <w:r w:rsidR="00E43040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,</w:t>
      </w:r>
      <w:r w:rsidR="001D0D2A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</w:t>
      </w:r>
      <w:r w:rsidR="00E43040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Flexibilität </w:t>
      </w:r>
      <w:r w:rsidR="004F5ECE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und</w:t>
      </w:r>
      <w:r w:rsidR="00A10AC7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</w:t>
      </w:r>
      <w:r w:rsidR="000A3203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nutzbare Fläche in der Ladezone.</w:t>
      </w:r>
    </w:p>
    <w:p w14:paraId="778060EF" w14:textId="433415EA" w:rsidR="00061328" w:rsidRPr="00530B45" w:rsidRDefault="009B076F" w:rsidP="009B076F">
      <w:pPr>
        <w:spacing w:line="360" w:lineRule="auto"/>
        <w:rPr>
          <w:rFonts w:eastAsia="Times New Roman" w:cs="Arial"/>
          <w:kern w:val="0"/>
          <w:sz w:val="22"/>
          <w:lang w:eastAsia="de-DE"/>
          <w14:ligatures w14:val="none"/>
        </w:rPr>
      </w:pP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>Grundsätzlich geblieben ist</w:t>
      </w:r>
      <w:r w:rsidR="00BD5EF2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auch bei der neuesten Version des TLS 3600</w:t>
      </w: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: </w:t>
      </w:r>
      <w:r w:rsidR="00DD05D1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Das </w:t>
      </w:r>
      <w:r w:rsidR="000A333E" w:rsidRPr="00530B45">
        <w:rPr>
          <w:rFonts w:eastAsia="Times New Roman" w:cs="Arial"/>
          <w:kern w:val="0"/>
          <w:sz w:val="22"/>
          <w:lang w:eastAsia="de-DE"/>
          <w14:ligatures w14:val="none"/>
        </w:rPr>
        <w:t>aus Fahrzeug und Dock bestehende</w:t>
      </w:r>
      <w:r w:rsidR="00750439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</w:t>
      </w:r>
      <w:r w:rsidR="00FC6308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Gesamtsystem </w:t>
      </w:r>
      <w:r w:rsidR="002A5D38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des renommierten deutschen Herstellers </w:t>
      </w:r>
      <w:r w:rsidR="00DD05D1" w:rsidRPr="00530B45">
        <w:rPr>
          <w:rFonts w:eastAsia="Times New Roman" w:cs="Arial"/>
          <w:kern w:val="0"/>
          <w:sz w:val="22"/>
          <w:lang w:eastAsia="de-DE"/>
          <w14:ligatures w14:val="none"/>
        </w:rPr>
        <w:t>arbeitet vollautomatisch ganz ohne menschliches Eingreifen</w:t>
      </w:r>
      <w:r w:rsidR="00F64BBB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– und entschärft damit</w:t>
      </w:r>
      <w:r w:rsidR="00061328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erheblich</w:t>
      </w:r>
      <w:r w:rsidR="00F64BBB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die </w:t>
      </w:r>
      <w:r w:rsidR="00061328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bisherige </w:t>
      </w:r>
      <w:r w:rsidR="00F64BBB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Gefahrenzone zwischen Lager und Verladerampe. </w:t>
      </w:r>
      <w:r w:rsidR="006C47D4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In einem Arbeitsgang können dabei parallel bis zu drei Paletten mit einer Traglast von jeweils </w:t>
      </w:r>
      <w:r w:rsidR="00EE360F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maximal </w:t>
      </w:r>
      <w:r w:rsidR="006C47D4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1.200 Kilogramm </w:t>
      </w:r>
      <w:r w:rsidR="0005494B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zügig und zugleich </w:t>
      </w:r>
      <w:r w:rsidR="008E5300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sicher </w:t>
      </w:r>
      <w:r w:rsidR="006C47D4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verladen werden. </w:t>
      </w:r>
      <w:r w:rsidR="008E5300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Für den Einsatz sind keine Umbauten am LKW erforderlich, die direkte Anbindung an ein vollautomatisches Regallager ist möglich.  </w:t>
      </w:r>
    </w:p>
    <w:p w14:paraId="60AA1A04" w14:textId="14EA13F0" w:rsidR="00D0435A" w:rsidRPr="00530B45" w:rsidRDefault="00E7679F" w:rsidP="009B076F">
      <w:pPr>
        <w:spacing w:line="360" w:lineRule="auto"/>
        <w:rPr>
          <w:rFonts w:cs="Arial"/>
          <w:sz w:val="22"/>
        </w:rPr>
      </w:pP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Das Starten des Verladevorgangs erfolgt </w:t>
      </w:r>
      <w:r w:rsidR="00CB5B72" w:rsidRPr="00530B45">
        <w:rPr>
          <w:rFonts w:eastAsia="Times New Roman" w:cs="Arial"/>
          <w:kern w:val="0"/>
          <w:sz w:val="22"/>
          <w:lang w:eastAsia="de-DE"/>
          <w14:ligatures w14:val="none"/>
        </w:rPr>
        <w:t>intuitiv mit einem übersichtlich visualisierten</w:t>
      </w: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Bedienpanel außerhalb der Ladezone. </w:t>
      </w:r>
      <w:r w:rsidR="004504EF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Die </w:t>
      </w:r>
      <w:r w:rsidR="00CA0DCF" w:rsidRPr="00530B45">
        <w:rPr>
          <w:rFonts w:cs="Arial"/>
          <w:sz w:val="22"/>
        </w:rPr>
        <w:t>Position des TLS wird vor und während der Einfahrt in den Lkw autonom geregelt</w:t>
      </w:r>
      <w:r w:rsidR="0043680F" w:rsidRPr="00530B45">
        <w:rPr>
          <w:rFonts w:cs="Arial"/>
          <w:sz w:val="22"/>
        </w:rPr>
        <w:t xml:space="preserve">, wobei das System </w:t>
      </w:r>
      <w:r w:rsidR="0083557A" w:rsidRPr="00530B45">
        <w:rPr>
          <w:rFonts w:cs="Arial"/>
          <w:sz w:val="22"/>
        </w:rPr>
        <w:t xml:space="preserve">dank des schmalen Aufbaus nebenliegende Ladetore nicht versperrt, an der Rampe </w:t>
      </w:r>
      <w:r w:rsidR="0043680F" w:rsidRPr="00530B45">
        <w:rPr>
          <w:rFonts w:cs="Arial"/>
          <w:sz w:val="22"/>
        </w:rPr>
        <w:t xml:space="preserve">etwaige Höhenunterschiede und </w:t>
      </w:r>
      <w:r w:rsidR="0083557A" w:rsidRPr="00530B45">
        <w:rPr>
          <w:rFonts w:cs="Arial"/>
          <w:sz w:val="22"/>
        </w:rPr>
        <w:t>auch Schrägs</w:t>
      </w:r>
      <w:r w:rsidR="0043680F" w:rsidRPr="00530B45">
        <w:rPr>
          <w:rFonts w:cs="Arial"/>
          <w:sz w:val="22"/>
        </w:rPr>
        <w:t xml:space="preserve">tellungen des LKW autark </w:t>
      </w:r>
      <w:r w:rsidR="0083557A" w:rsidRPr="00530B45">
        <w:rPr>
          <w:rFonts w:cs="Arial"/>
          <w:sz w:val="22"/>
        </w:rPr>
        <w:t>korrigiert</w:t>
      </w:r>
      <w:r w:rsidR="0043680F" w:rsidRPr="00530B45">
        <w:rPr>
          <w:rFonts w:cs="Arial"/>
          <w:sz w:val="22"/>
        </w:rPr>
        <w:t xml:space="preserve"> und </w:t>
      </w:r>
      <w:r w:rsidR="009679A9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problemlos </w:t>
      </w:r>
      <w:r w:rsidR="0043680F" w:rsidRPr="00530B45">
        <w:rPr>
          <w:rFonts w:cs="Arial"/>
          <w:sz w:val="22"/>
        </w:rPr>
        <w:t>bis zu 4° Steigung der Verladebrücke bewältig</w:t>
      </w:r>
      <w:r w:rsidR="005F26B8" w:rsidRPr="00530B45">
        <w:rPr>
          <w:rFonts w:cs="Arial"/>
          <w:sz w:val="22"/>
        </w:rPr>
        <w:t>t</w:t>
      </w:r>
      <w:r w:rsidR="0043680F" w:rsidRPr="00530B45">
        <w:rPr>
          <w:rFonts w:cs="Arial"/>
          <w:sz w:val="22"/>
        </w:rPr>
        <w:t>.</w:t>
      </w:r>
      <w:r w:rsidR="009B076F" w:rsidRPr="00530B45">
        <w:rPr>
          <w:rFonts w:cs="Arial"/>
          <w:sz w:val="22"/>
        </w:rPr>
        <w:t xml:space="preserve"> </w:t>
      </w:r>
      <w:r w:rsidR="00D0435A" w:rsidRPr="00530B45">
        <w:rPr>
          <w:rFonts w:cs="Arial"/>
          <w:sz w:val="22"/>
        </w:rPr>
        <w:t>Integrierte Tracking</w:t>
      </w:r>
      <w:r w:rsidR="00D0435A" w:rsidRPr="00530B45">
        <w:rPr>
          <w:rFonts w:cs="Arial"/>
          <w:sz w:val="22"/>
        </w:rPr>
        <w:noBreakHyphen/>
        <w:t>Funktionen erfassen jede Palette und stellen sicher, dass das Verladeschema exakt eingehalten wird.</w:t>
      </w:r>
    </w:p>
    <w:p w14:paraId="4E107FBC" w14:textId="7E82B1BB" w:rsidR="00EE360F" w:rsidRPr="00530B45" w:rsidRDefault="00020B79" w:rsidP="00703F52">
      <w:pPr>
        <w:spacing w:before="100" w:beforeAutospacing="1" w:after="100" w:afterAutospacing="1"/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</w:pPr>
      <w:r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Die </w:t>
      </w:r>
      <w:r w:rsidR="00986C1B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neue</w:t>
      </w:r>
      <w:r w:rsidR="00BD6F59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TLS-Generation 2026</w:t>
      </w:r>
      <w:r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 – </w:t>
      </w:r>
      <w:r w:rsidR="00364991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kompakter</w:t>
      </w:r>
      <w:r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 xml:space="preserve">, flexibler, </w:t>
      </w:r>
      <w:r w:rsidR="003B31D8" w:rsidRPr="00530B45">
        <w:rPr>
          <w:rFonts w:eastAsia="Times New Roman" w:cs="Arial"/>
          <w:b/>
          <w:bCs/>
          <w:kern w:val="0"/>
          <w:sz w:val="22"/>
          <w:lang w:eastAsia="de-DE"/>
          <w14:ligatures w14:val="none"/>
        </w:rPr>
        <w:t>prozesssicherer</w:t>
      </w:r>
    </w:p>
    <w:p w14:paraId="031D72BD" w14:textId="659E6AF6" w:rsidR="00E503A5" w:rsidRPr="00530B45" w:rsidRDefault="00D939BC" w:rsidP="00724808">
      <w:pPr>
        <w:spacing w:line="360" w:lineRule="auto"/>
        <w:rPr>
          <w:sz w:val="22"/>
        </w:rPr>
      </w:pP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>Mit dem aktuellen „Make Over“ hat TRAPO sein bislang im Markt einzigartiges</w:t>
      </w:r>
      <w:r w:rsidR="00000D29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</w:t>
      </w: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Transport Loading System in puncto Performance und Bedienkomfort </w:t>
      </w:r>
      <w:r w:rsidR="009F0321" w:rsidRPr="00530B45">
        <w:rPr>
          <w:rFonts w:eastAsia="Times New Roman" w:cs="Arial"/>
          <w:kern w:val="0"/>
          <w:sz w:val="22"/>
          <w:lang w:eastAsia="de-DE"/>
          <w14:ligatures w14:val="none"/>
        </w:rPr>
        <w:t>jedoch</w:t>
      </w: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</w:t>
      </w:r>
      <w:r w:rsidR="000C25BA" w:rsidRPr="00530B45">
        <w:rPr>
          <w:rFonts w:eastAsia="Times New Roman" w:cs="Arial"/>
          <w:kern w:val="0"/>
          <w:sz w:val="22"/>
          <w:lang w:eastAsia="de-DE"/>
          <w14:ligatures w14:val="none"/>
        </w:rPr>
        <w:lastRenderedPageBreak/>
        <w:t>nun</w:t>
      </w: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auf ein neues Level gesetzt. </w:t>
      </w:r>
      <w:r w:rsidR="00FE2562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Am augenfälligsten </w:t>
      </w:r>
      <w:r w:rsidR="000C25BA" w:rsidRPr="00530B45">
        <w:rPr>
          <w:rFonts w:eastAsia="Times New Roman" w:cs="Arial"/>
          <w:kern w:val="0"/>
          <w:sz w:val="22"/>
          <w:lang w:eastAsia="de-DE"/>
          <w14:ligatures w14:val="none"/>
        </w:rPr>
        <w:t>ist</w:t>
      </w:r>
      <w:r w:rsidR="00FE2562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dabei </w:t>
      </w:r>
      <w:r w:rsidR="00000D29" w:rsidRPr="00530B45">
        <w:rPr>
          <w:rFonts w:eastAsia="Times New Roman" w:cs="Arial"/>
          <w:kern w:val="0"/>
          <w:sz w:val="22"/>
          <w:lang w:eastAsia="de-DE"/>
          <w14:ligatures w14:val="none"/>
        </w:rPr>
        <w:t>die</w:t>
      </w:r>
      <w:r w:rsidR="00FE2562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Verkürzung </w:t>
      </w:r>
      <w:r w:rsidR="00000D29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des TLS </w:t>
      </w:r>
      <w:r w:rsidR="000C25BA" w:rsidRPr="00530B45">
        <w:rPr>
          <w:rFonts w:eastAsia="Times New Roman" w:cs="Arial"/>
          <w:kern w:val="0"/>
          <w:sz w:val="22"/>
          <w:lang w:eastAsia="de-DE"/>
          <w14:ligatures w14:val="none"/>
        </w:rPr>
        <w:t>auf insgesamt zehn Meter</w:t>
      </w:r>
      <w:r w:rsidR="00FE2562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, </w:t>
      </w:r>
      <w:r w:rsidR="009C120F" w:rsidRPr="00530B45">
        <w:rPr>
          <w:rFonts w:eastAsia="Times New Roman" w:cs="Arial"/>
          <w:kern w:val="0"/>
          <w:sz w:val="22"/>
          <w:lang w:eastAsia="de-DE"/>
          <w14:ligatures w14:val="none"/>
        </w:rPr>
        <w:t>wodurch</w:t>
      </w:r>
      <w:r w:rsidR="00FE2562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</w:t>
      </w:r>
      <w:r w:rsidR="00057E0D" w:rsidRPr="00530B45">
        <w:rPr>
          <w:rFonts w:eastAsia="Times New Roman" w:cs="Arial"/>
          <w:kern w:val="0"/>
          <w:sz w:val="22"/>
          <w:lang w:eastAsia="de-DE"/>
          <w14:ligatures w14:val="none"/>
        </w:rPr>
        <w:t>im Vergleich zu</w:t>
      </w:r>
      <w:r w:rsidR="00916F93" w:rsidRPr="00530B45">
        <w:rPr>
          <w:rFonts w:eastAsia="Times New Roman" w:cs="Arial"/>
          <w:kern w:val="0"/>
          <w:sz w:val="22"/>
          <w:lang w:eastAsia="de-DE"/>
          <w14:ligatures w14:val="none"/>
        </w:rPr>
        <w:t>r</w:t>
      </w:r>
      <w:r w:rsidR="00057E0D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bisherigen </w:t>
      </w:r>
      <w:r w:rsidR="00916F93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Ausführung </w:t>
      </w:r>
      <w:r w:rsidR="00057E0D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bis zu 17 % </w:t>
      </w:r>
      <w:r w:rsidR="00A16E42" w:rsidRPr="00530B45">
        <w:rPr>
          <w:rFonts w:eastAsia="Times New Roman" w:cs="Arial"/>
          <w:kern w:val="0"/>
          <w:sz w:val="22"/>
          <w:lang w:eastAsia="de-DE"/>
          <w14:ligatures w14:val="none"/>
        </w:rPr>
        <w:t>mehr</w:t>
      </w:r>
      <w:r w:rsidR="00FE2562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nutzbare Fläche</w:t>
      </w:r>
      <w:r w:rsidR="002D1FFF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</w:t>
      </w:r>
      <w:r w:rsidR="00FE2562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in der Ladezone zur Verfügung steht. </w:t>
      </w:r>
      <w:r w:rsidR="00057E0D" w:rsidRPr="00530B45">
        <w:rPr>
          <w:rFonts w:eastAsia="Times New Roman" w:cs="Arial"/>
          <w:kern w:val="0"/>
          <w:sz w:val="22"/>
          <w:lang w:eastAsia="de-DE"/>
          <w14:ligatures w14:val="none"/>
        </w:rPr>
        <w:t>I</w:t>
      </w:r>
      <w:r w:rsidR="000C25BA"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m Unterschied zu </w:t>
      </w:r>
      <w:r w:rsidR="000C25BA" w:rsidRPr="00530B45">
        <w:rPr>
          <w:rFonts w:cs="Arial"/>
          <w:sz w:val="22"/>
        </w:rPr>
        <w:t>einem One-Shot-</w:t>
      </w:r>
      <w:r w:rsidR="00692378" w:rsidRPr="00530B45">
        <w:rPr>
          <w:rFonts w:cs="Arial"/>
          <w:sz w:val="22"/>
        </w:rPr>
        <w:t>P</w:t>
      </w:r>
      <w:r w:rsidR="000C25BA" w:rsidRPr="00530B45">
        <w:rPr>
          <w:rFonts w:cs="Arial"/>
          <w:sz w:val="22"/>
        </w:rPr>
        <w:t xml:space="preserve">rodukt, das auf einer Länge von ca. 20 Metern vor einer Laderampe fest installiert wird und bei denen der LKW </w:t>
      </w:r>
      <w:r w:rsidR="00724808" w:rsidRPr="00530B45">
        <w:rPr>
          <w:rFonts w:cs="Arial"/>
          <w:sz w:val="22"/>
        </w:rPr>
        <w:t xml:space="preserve">zudem </w:t>
      </w:r>
      <w:r w:rsidR="000C25BA" w:rsidRPr="00530B45">
        <w:rPr>
          <w:rFonts w:cs="Arial"/>
          <w:sz w:val="22"/>
        </w:rPr>
        <w:t xml:space="preserve">präzise ausgerichtet werden muss, beansprucht das TLS 3600 </w:t>
      </w:r>
      <w:r w:rsidR="00692378" w:rsidRPr="00530B45">
        <w:rPr>
          <w:rFonts w:cs="Arial"/>
          <w:sz w:val="22"/>
        </w:rPr>
        <w:t xml:space="preserve">sogar </w:t>
      </w:r>
      <w:r w:rsidR="00916F93" w:rsidRPr="00530B45">
        <w:rPr>
          <w:rFonts w:cs="Arial"/>
          <w:sz w:val="22"/>
        </w:rPr>
        <w:t xml:space="preserve">insgesamt </w:t>
      </w:r>
      <w:r w:rsidR="000C25BA" w:rsidRPr="00530B45">
        <w:rPr>
          <w:rFonts w:cs="Arial"/>
          <w:sz w:val="22"/>
        </w:rPr>
        <w:t>nur die Hälfte des Raumbedarfs</w:t>
      </w:r>
      <w:r w:rsidR="00D0435A" w:rsidRPr="00530B45">
        <w:rPr>
          <w:rFonts w:cs="Arial"/>
          <w:sz w:val="22"/>
        </w:rPr>
        <w:t>.</w:t>
      </w:r>
      <w:r w:rsidR="00053C45" w:rsidRPr="00530B45">
        <w:rPr>
          <w:sz w:val="22"/>
        </w:rPr>
        <w:t xml:space="preserve"> </w:t>
      </w:r>
    </w:p>
    <w:p w14:paraId="415DB260" w14:textId="09BA7D48" w:rsidR="00B15F13" w:rsidRPr="00530B45" w:rsidRDefault="00E503A5" w:rsidP="00724808">
      <w:pPr>
        <w:spacing w:line="360" w:lineRule="auto"/>
        <w:rPr>
          <w:rFonts w:cs="Arial"/>
          <w:sz w:val="22"/>
        </w:rPr>
      </w:pPr>
      <w:r w:rsidRPr="00530B45">
        <w:rPr>
          <w:sz w:val="22"/>
        </w:rPr>
        <w:t>Für maximale Flexibilität können d</w:t>
      </w:r>
      <w:r w:rsidR="00053C45" w:rsidRPr="00530B45">
        <w:rPr>
          <w:sz w:val="22"/>
        </w:rPr>
        <w:t>ie Paletten</w:t>
      </w:r>
      <w:r w:rsidR="008355C7" w:rsidRPr="00530B45">
        <w:rPr>
          <w:sz w:val="22"/>
        </w:rPr>
        <w:t xml:space="preserve"> über Shuttle-Systeme oder Fördertechnik</w:t>
      </w:r>
      <w:r w:rsidR="00053C45" w:rsidRPr="00530B45">
        <w:rPr>
          <w:sz w:val="22"/>
        </w:rPr>
        <w:t xml:space="preserve"> </w:t>
      </w:r>
      <w:r w:rsidR="00692378" w:rsidRPr="00530B45">
        <w:rPr>
          <w:sz w:val="22"/>
        </w:rPr>
        <w:t xml:space="preserve">von </w:t>
      </w:r>
      <w:r w:rsidR="00053C45" w:rsidRPr="00530B45">
        <w:rPr>
          <w:sz w:val="22"/>
        </w:rPr>
        <w:t xml:space="preserve">hinten oder </w:t>
      </w:r>
      <w:r w:rsidR="00482A49" w:rsidRPr="00530B45">
        <w:rPr>
          <w:sz w:val="22"/>
        </w:rPr>
        <w:t xml:space="preserve">von </w:t>
      </w:r>
      <w:r w:rsidR="00053C45" w:rsidRPr="00530B45">
        <w:rPr>
          <w:sz w:val="22"/>
        </w:rPr>
        <w:t xml:space="preserve">der Seite zum Ladungssystem befördert werden. Ein </w:t>
      </w:r>
      <w:r w:rsidR="00884CBD" w:rsidRPr="00530B45">
        <w:rPr>
          <w:sz w:val="22"/>
        </w:rPr>
        <w:t xml:space="preserve">optionaler </w:t>
      </w:r>
      <w:r w:rsidR="00053C45" w:rsidRPr="00530B45">
        <w:rPr>
          <w:sz w:val="22"/>
        </w:rPr>
        <w:t>Einführtrichter zwischen Laderampe und LKW gleicht zudem größere Überstände der Vollpaletten aus.</w:t>
      </w:r>
    </w:p>
    <w:p w14:paraId="6F32444A" w14:textId="30B2ED64" w:rsidR="00724808" w:rsidRPr="00530B45" w:rsidRDefault="00590164" w:rsidP="000C25BA">
      <w:pPr>
        <w:spacing w:line="360" w:lineRule="auto"/>
        <w:rPr>
          <w:rFonts w:eastAsia="Times New Roman" w:cs="Arial"/>
          <w:kern w:val="0"/>
          <w:sz w:val="22"/>
          <w:lang w:eastAsia="de-DE"/>
          <w14:ligatures w14:val="none"/>
        </w:rPr>
      </w:pPr>
      <w:r w:rsidRPr="00530B45">
        <w:rPr>
          <w:rFonts w:cs="Arial"/>
          <w:sz w:val="22"/>
        </w:rPr>
        <w:t>Das rund vier Tonnen schwere</w:t>
      </w:r>
      <w:r w:rsidR="008619BB" w:rsidRPr="00530B45">
        <w:rPr>
          <w:rFonts w:cs="Arial"/>
          <w:sz w:val="22"/>
        </w:rPr>
        <w:t xml:space="preserve"> Fahrzeug mit einer Länge von 4,40 Metern</w:t>
      </w:r>
      <w:r w:rsidR="00683768" w:rsidRPr="00530B45">
        <w:rPr>
          <w:rFonts w:cs="Arial"/>
          <w:sz w:val="22"/>
        </w:rPr>
        <w:t xml:space="preserve"> (inklusive Zinken)</w:t>
      </w:r>
      <w:r w:rsidR="008619BB" w:rsidRPr="00530B45">
        <w:rPr>
          <w:rFonts w:cs="Arial"/>
          <w:sz w:val="22"/>
        </w:rPr>
        <w:t xml:space="preserve">, einer Breite von 2,15 Metern und einer Höhe von 1,35 Metern (bei eingefahrenem Hubmast) bildet mit dem </w:t>
      </w:r>
      <w:r w:rsidR="003A5DD4" w:rsidRPr="00530B45">
        <w:rPr>
          <w:rFonts w:cs="Arial"/>
          <w:sz w:val="22"/>
        </w:rPr>
        <w:t xml:space="preserve">Dock </w:t>
      </w:r>
      <w:r w:rsidR="008619BB" w:rsidRPr="00530B45">
        <w:rPr>
          <w:rFonts w:cs="Arial"/>
          <w:sz w:val="22"/>
        </w:rPr>
        <w:t xml:space="preserve">dabei stets eine </w:t>
      </w:r>
      <w:r w:rsidR="00614D78" w:rsidRPr="00530B45">
        <w:rPr>
          <w:rFonts w:cs="Arial"/>
          <w:sz w:val="22"/>
        </w:rPr>
        <w:t>durch und durch smarte</w:t>
      </w:r>
      <w:r w:rsidR="00515B0E" w:rsidRPr="00530B45">
        <w:rPr>
          <w:rFonts w:cs="Arial"/>
          <w:sz w:val="22"/>
        </w:rPr>
        <w:t xml:space="preserve"> </w:t>
      </w:r>
      <w:r w:rsidR="008619BB" w:rsidRPr="00530B45">
        <w:rPr>
          <w:rFonts w:cs="Arial"/>
          <w:sz w:val="22"/>
        </w:rPr>
        <w:t xml:space="preserve">Einheit. </w:t>
      </w:r>
      <w:r w:rsidR="002536C7" w:rsidRPr="00530B45">
        <w:rPr>
          <w:rFonts w:cs="Arial"/>
          <w:sz w:val="22"/>
        </w:rPr>
        <w:t>Als f</w:t>
      </w:r>
      <w:r w:rsidR="00724808" w:rsidRPr="00530B45">
        <w:rPr>
          <w:sz w:val="22"/>
        </w:rPr>
        <w:t>est installierte Variante</w:t>
      </w:r>
      <w:r w:rsidR="002536C7" w:rsidRPr="00530B45">
        <w:rPr>
          <w:sz w:val="22"/>
        </w:rPr>
        <w:t xml:space="preserve"> bedient das 4,90 Meter lange</w:t>
      </w:r>
      <w:r w:rsidR="00683768" w:rsidRPr="00530B45">
        <w:rPr>
          <w:sz w:val="22"/>
        </w:rPr>
        <w:t xml:space="preserve">, </w:t>
      </w:r>
      <w:r w:rsidR="002536C7" w:rsidRPr="00530B45">
        <w:rPr>
          <w:sz w:val="22"/>
        </w:rPr>
        <w:t xml:space="preserve">4,30 Meter breite </w:t>
      </w:r>
      <w:r w:rsidR="00B15F13" w:rsidRPr="00530B45">
        <w:rPr>
          <w:sz w:val="22"/>
        </w:rPr>
        <w:t>und damit ebenfalls recht kompakte D</w:t>
      </w:r>
      <w:r w:rsidR="002536C7" w:rsidRPr="00530B45">
        <w:rPr>
          <w:sz w:val="22"/>
        </w:rPr>
        <w:t xml:space="preserve">ock </w:t>
      </w:r>
      <w:r w:rsidR="0090696E" w:rsidRPr="00530B45">
        <w:rPr>
          <w:sz w:val="22"/>
        </w:rPr>
        <w:t xml:space="preserve">passgenau </w:t>
      </w:r>
      <w:r w:rsidR="002536C7" w:rsidRPr="00530B45">
        <w:rPr>
          <w:sz w:val="22"/>
        </w:rPr>
        <w:t>eine</w:t>
      </w:r>
      <w:r w:rsidR="00724808" w:rsidRPr="00530B45">
        <w:rPr>
          <w:sz w:val="22"/>
        </w:rPr>
        <w:t xml:space="preserve"> Ladeluke. Bei der verfahrbaren Variante </w:t>
      </w:r>
      <w:r w:rsidR="00B15F13" w:rsidRPr="00530B45">
        <w:rPr>
          <w:sz w:val="22"/>
        </w:rPr>
        <w:t>lassen sich</w:t>
      </w:r>
      <w:r w:rsidR="00724808" w:rsidRPr="00530B45">
        <w:rPr>
          <w:sz w:val="22"/>
        </w:rPr>
        <w:t xml:space="preserve"> nacheinander bis zu drei Laderampen </w:t>
      </w:r>
      <w:r w:rsidR="00B15F13" w:rsidRPr="00530B45">
        <w:rPr>
          <w:sz w:val="22"/>
        </w:rPr>
        <w:t>anfahren</w:t>
      </w:r>
      <w:r w:rsidR="00724808" w:rsidRPr="00530B45">
        <w:rPr>
          <w:sz w:val="22"/>
        </w:rPr>
        <w:t xml:space="preserve">. </w:t>
      </w:r>
    </w:p>
    <w:p w14:paraId="672A2F2F" w14:textId="2112C97A" w:rsidR="00986C1B" w:rsidRPr="00530B45" w:rsidRDefault="0075459E" w:rsidP="000C25BA">
      <w:pPr>
        <w:spacing w:line="360" w:lineRule="auto"/>
        <w:rPr>
          <w:rFonts w:cs="Arial"/>
          <w:b/>
          <w:bCs/>
          <w:sz w:val="22"/>
        </w:rPr>
      </w:pPr>
      <w:r w:rsidRPr="00530B45">
        <w:rPr>
          <w:rFonts w:cs="Arial"/>
          <w:b/>
          <w:bCs/>
          <w:sz w:val="22"/>
        </w:rPr>
        <w:t>Mehr</w:t>
      </w:r>
      <w:r w:rsidR="00986C1B" w:rsidRPr="00530B45">
        <w:rPr>
          <w:rFonts w:cs="Arial"/>
          <w:b/>
          <w:bCs/>
          <w:sz w:val="22"/>
        </w:rPr>
        <w:t xml:space="preserve"> Funktionen</w:t>
      </w:r>
      <w:r w:rsidR="0056610E" w:rsidRPr="00530B45">
        <w:rPr>
          <w:rFonts w:cs="Arial"/>
          <w:b/>
          <w:bCs/>
          <w:sz w:val="22"/>
        </w:rPr>
        <w:t xml:space="preserve">, </w:t>
      </w:r>
      <w:r w:rsidRPr="00530B45">
        <w:rPr>
          <w:rFonts w:cs="Arial"/>
          <w:b/>
          <w:bCs/>
          <w:sz w:val="22"/>
        </w:rPr>
        <w:t>neue</w:t>
      </w:r>
      <w:r w:rsidR="0056610E" w:rsidRPr="00530B45">
        <w:rPr>
          <w:rFonts w:cs="Arial"/>
          <w:b/>
          <w:bCs/>
          <w:sz w:val="22"/>
        </w:rPr>
        <w:t xml:space="preserve"> </w:t>
      </w:r>
      <w:r w:rsidR="00683768" w:rsidRPr="00530B45">
        <w:rPr>
          <w:rFonts w:cs="Arial"/>
          <w:b/>
          <w:bCs/>
          <w:sz w:val="22"/>
        </w:rPr>
        <w:t>Optionen</w:t>
      </w:r>
      <w:r w:rsidR="00022397" w:rsidRPr="00530B45">
        <w:rPr>
          <w:rFonts w:cs="Arial"/>
          <w:b/>
          <w:bCs/>
          <w:sz w:val="22"/>
        </w:rPr>
        <w:t xml:space="preserve">, </w:t>
      </w:r>
      <w:r w:rsidRPr="00530B45">
        <w:rPr>
          <w:rFonts w:cs="Arial"/>
          <w:b/>
          <w:bCs/>
          <w:sz w:val="22"/>
        </w:rPr>
        <w:t>höhere</w:t>
      </w:r>
      <w:r w:rsidR="00022397" w:rsidRPr="00530B45">
        <w:rPr>
          <w:rFonts w:cs="Arial"/>
          <w:b/>
          <w:bCs/>
          <w:sz w:val="22"/>
        </w:rPr>
        <w:t xml:space="preserve"> Effizienz</w:t>
      </w:r>
    </w:p>
    <w:p w14:paraId="4B753DD1" w14:textId="68C814CD" w:rsidR="00986C1B" w:rsidRPr="00530B45" w:rsidRDefault="0007519C" w:rsidP="000C25BA">
      <w:pPr>
        <w:spacing w:line="360" w:lineRule="auto"/>
        <w:rPr>
          <w:rFonts w:cs="Arial"/>
          <w:sz w:val="22"/>
        </w:rPr>
      </w:pPr>
      <w:r w:rsidRPr="00530B45">
        <w:rPr>
          <w:rFonts w:cs="Arial"/>
          <w:sz w:val="22"/>
        </w:rPr>
        <w:t xml:space="preserve">Ein </w:t>
      </w:r>
      <w:r w:rsidR="0075459E" w:rsidRPr="00530B45">
        <w:rPr>
          <w:rFonts w:cs="Arial"/>
          <w:sz w:val="22"/>
        </w:rPr>
        <w:t>neues</w:t>
      </w:r>
      <w:r w:rsidRPr="00530B45">
        <w:rPr>
          <w:rFonts w:cs="Arial"/>
          <w:sz w:val="22"/>
        </w:rPr>
        <w:t xml:space="preserve"> Level haben die Automatisierungsexperten aus Gescher-Hochmoor aber a</w:t>
      </w:r>
      <w:r w:rsidR="00482A49" w:rsidRPr="00530B45">
        <w:rPr>
          <w:rFonts w:cs="Arial"/>
          <w:sz w:val="22"/>
        </w:rPr>
        <w:t xml:space="preserve">uch hinsichtlich der Leistung erreicht: Ein optionales Performance-Paket ermöglicht bis zu 20 Prozent schnellere Ladezeiten, so dass </w:t>
      </w:r>
      <w:r w:rsidR="003802FD" w:rsidRPr="00530B45">
        <w:rPr>
          <w:rFonts w:cs="Arial"/>
          <w:sz w:val="22"/>
        </w:rPr>
        <w:t xml:space="preserve">beispielsweise </w:t>
      </w:r>
      <w:r w:rsidR="00482A49" w:rsidRPr="00530B45">
        <w:rPr>
          <w:rFonts w:cs="Arial"/>
          <w:sz w:val="22"/>
        </w:rPr>
        <w:t xml:space="preserve">die Beladezeit eines 14-Meter-Trailers </w:t>
      </w:r>
      <w:r w:rsidR="00614D78" w:rsidRPr="00530B45">
        <w:rPr>
          <w:rFonts w:cs="Arial"/>
          <w:sz w:val="22"/>
        </w:rPr>
        <w:t>mit</w:t>
      </w:r>
      <w:r w:rsidR="000906B5" w:rsidRPr="00530B45">
        <w:rPr>
          <w:rFonts w:cs="Arial"/>
          <w:sz w:val="22"/>
        </w:rPr>
        <w:t xml:space="preserve"> 33 Europaletten und in Abhängigkeit des Ladeguts </w:t>
      </w:r>
      <w:r w:rsidR="00482A49" w:rsidRPr="00530B45">
        <w:rPr>
          <w:rFonts w:cs="Arial"/>
          <w:sz w:val="22"/>
        </w:rPr>
        <w:t xml:space="preserve">auf unter 25 Minuten reduziert werden kann. </w:t>
      </w:r>
    </w:p>
    <w:p w14:paraId="0EA394C5" w14:textId="6080CE5A" w:rsidR="003802FD" w:rsidRPr="00530B45" w:rsidRDefault="003523B2" w:rsidP="000C25BA">
      <w:pPr>
        <w:spacing w:line="360" w:lineRule="auto"/>
        <w:rPr>
          <w:rFonts w:cs="Arial"/>
          <w:sz w:val="22"/>
        </w:rPr>
      </w:pPr>
      <w:r w:rsidRPr="00530B45">
        <w:rPr>
          <w:rStyle w:val="cf01"/>
          <w:rFonts w:ascii="Arial" w:hAnsi="Arial" w:cs="Arial"/>
          <w:sz w:val="22"/>
          <w:szCs w:val="22"/>
        </w:rPr>
        <w:t xml:space="preserve">Sofern </w:t>
      </w:r>
      <w:r w:rsidR="000B4493" w:rsidRPr="00530B45">
        <w:rPr>
          <w:rStyle w:val="cf01"/>
          <w:rFonts w:ascii="Arial" w:hAnsi="Arial" w:cs="Arial"/>
          <w:sz w:val="22"/>
          <w:szCs w:val="22"/>
        </w:rPr>
        <w:t xml:space="preserve">gewünscht oder falls </w:t>
      </w:r>
      <w:r w:rsidRPr="00530B45">
        <w:rPr>
          <w:rStyle w:val="cf01"/>
          <w:rFonts w:ascii="Arial" w:hAnsi="Arial" w:cs="Arial"/>
          <w:sz w:val="22"/>
          <w:szCs w:val="22"/>
        </w:rPr>
        <w:t>sich im vorgelagerten Prozess des Verladebetriebs die erforderlichen Taktzeiten nicht realisieren lassen, bietet</w:t>
      </w:r>
      <w:r w:rsidRPr="00530B45">
        <w:rPr>
          <w:rFonts w:cs="Arial"/>
          <w:sz w:val="22"/>
        </w:rPr>
        <w:t xml:space="preserve"> TRAPO als </w:t>
      </w:r>
      <w:r w:rsidR="00485093" w:rsidRPr="00530B45">
        <w:rPr>
          <w:rFonts w:cs="Arial"/>
          <w:sz w:val="22"/>
        </w:rPr>
        <w:t>weitere</w:t>
      </w:r>
      <w:r w:rsidR="003802FD" w:rsidRPr="00530B45">
        <w:rPr>
          <w:rFonts w:cs="Arial"/>
          <w:sz w:val="22"/>
        </w:rPr>
        <w:t xml:space="preserve"> starke Option </w:t>
      </w:r>
      <w:r w:rsidR="004E36D7" w:rsidRPr="00530B45">
        <w:rPr>
          <w:rFonts w:cs="Arial"/>
          <w:sz w:val="22"/>
        </w:rPr>
        <w:t xml:space="preserve">einen Sequencer mit 33 Stellplätzen sowie ein entsprechendes Upgrade mit insgesamt 66 Stellplätzen für die </w:t>
      </w:r>
      <w:r w:rsidR="0090696E" w:rsidRPr="00530B45">
        <w:rPr>
          <w:rFonts w:cs="Arial"/>
          <w:sz w:val="22"/>
        </w:rPr>
        <w:t>optimale</w:t>
      </w:r>
      <w:r w:rsidR="004E36D7" w:rsidRPr="00530B45">
        <w:rPr>
          <w:rFonts w:cs="Arial"/>
          <w:sz w:val="22"/>
        </w:rPr>
        <w:t xml:space="preserve"> Taktung vorgelagerter Prozesse an. </w:t>
      </w:r>
    </w:p>
    <w:p w14:paraId="65537730" w14:textId="4B6D2E0F" w:rsidR="0007519C" w:rsidRPr="00530B45" w:rsidRDefault="00485093" w:rsidP="000C25BA">
      <w:pPr>
        <w:spacing w:line="360" w:lineRule="auto"/>
        <w:rPr>
          <w:rFonts w:cs="Arial"/>
          <w:sz w:val="22"/>
        </w:rPr>
      </w:pPr>
      <w:r w:rsidRPr="00530B45">
        <w:rPr>
          <w:rFonts w:cs="Arial"/>
          <w:sz w:val="22"/>
        </w:rPr>
        <w:lastRenderedPageBreak/>
        <w:t>Nicht</w:t>
      </w:r>
      <w:r w:rsidR="0007519C" w:rsidRPr="00530B45">
        <w:rPr>
          <w:rFonts w:cs="Arial"/>
          <w:sz w:val="22"/>
        </w:rPr>
        <w:t xml:space="preserve"> zuletzt </w:t>
      </w:r>
      <w:r w:rsidRPr="00530B45">
        <w:rPr>
          <w:rFonts w:cs="Arial"/>
          <w:sz w:val="22"/>
        </w:rPr>
        <w:t xml:space="preserve">begeistert </w:t>
      </w:r>
      <w:r w:rsidR="008025B2" w:rsidRPr="00530B45">
        <w:rPr>
          <w:rFonts w:cs="Arial"/>
          <w:sz w:val="22"/>
        </w:rPr>
        <w:t>die jüngste Version des</w:t>
      </w:r>
      <w:r w:rsidRPr="00530B45">
        <w:rPr>
          <w:rFonts w:cs="Arial"/>
          <w:sz w:val="22"/>
        </w:rPr>
        <w:t xml:space="preserve"> </w:t>
      </w:r>
      <w:r w:rsidR="000E6784" w:rsidRPr="00530B45">
        <w:rPr>
          <w:rFonts w:cs="Arial"/>
          <w:sz w:val="22"/>
        </w:rPr>
        <w:t>TLS 3600</w:t>
      </w:r>
      <w:r w:rsidRPr="00530B45">
        <w:rPr>
          <w:rFonts w:cs="Arial"/>
          <w:sz w:val="22"/>
        </w:rPr>
        <w:t xml:space="preserve"> durch eine noch intuitivere Visualisierung der Panel-Oberfläche, </w:t>
      </w:r>
      <w:r w:rsidR="00326174" w:rsidRPr="00530B45">
        <w:rPr>
          <w:rFonts w:cs="Arial"/>
          <w:sz w:val="22"/>
        </w:rPr>
        <w:t xml:space="preserve">die das sichere Bedienen </w:t>
      </w:r>
      <w:r w:rsidR="00A508A3" w:rsidRPr="00530B45">
        <w:rPr>
          <w:rFonts w:cs="Arial"/>
          <w:sz w:val="22"/>
        </w:rPr>
        <w:t xml:space="preserve">selbst durch nicht </w:t>
      </w:r>
      <w:r w:rsidR="000E6784" w:rsidRPr="00530B45">
        <w:rPr>
          <w:rFonts w:cs="Arial"/>
          <w:sz w:val="22"/>
        </w:rPr>
        <w:t xml:space="preserve">ganz </w:t>
      </w:r>
      <w:r w:rsidR="00A508A3" w:rsidRPr="00530B45">
        <w:rPr>
          <w:rFonts w:cs="Arial"/>
          <w:sz w:val="22"/>
        </w:rPr>
        <w:t xml:space="preserve">so versierte Anwender beinahe zum Kinderspiel macht. </w:t>
      </w:r>
    </w:p>
    <w:p w14:paraId="3551269E" w14:textId="77777777" w:rsidR="00926DFF" w:rsidRPr="00530B45" w:rsidRDefault="00926DFF" w:rsidP="00926DFF">
      <w:pPr>
        <w:spacing w:line="360" w:lineRule="auto"/>
        <w:rPr>
          <w:rFonts w:cs="Arial"/>
          <w:b/>
          <w:bCs/>
          <w:sz w:val="22"/>
        </w:rPr>
      </w:pPr>
      <w:r w:rsidRPr="00530B45">
        <w:rPr>
          <w:rFonts w:cs="Arial"/>
          <w:b/>
          <w:bCs/>
          <w:sz w:val="22"/>
        </w:rPr>
        <w:t>Ein System, eine Steuerung</w:t>
      </w:r>
    </w:p>
    <w:p w14:paraId="0FD41C95" w14:textId="58A503B3" w:rsidR="000C25BA" w:rsidRPr="00530B45" w:rsidRDefault="00CB4275" w:rsidP="00CC574A">
      <w:pPr>
        <w:spacing w:line="360" w:lineRule="auto"/>
        <w:rPr>
          <w:rFonts w:cs="Arial"/>
          <w:sz w:val="22"/>
        </w:rPr>
      </w:pPr>
      <w:r w:rsidRPr="00530B45">
        <w:rPr>
          <w:sz w:val="22"/>
        </w:rPr>
        <w:t>Da</w:t>
      </w:r>
      <w:r w:rsidR="00374DA3" w:rsidRPr="00530B45">
        <w:rPr>
          <w:sz w:val="22"/>
        </w:rPr>
        <w:t>s</w:t>
      </w:r>
      <w:r w:rsidRPr="00530B45">
        <w:rPr>
          <w:sz w:val="22"/>
        </w:rPr>
        <w:t xml:space="preserve">s „Alles-aus-einer-Hand“ bei dem renommierten </w:t>
      </w:r>
      <w:r w:rsidR="009E67BC" w:rsidRPr="00530B45">
        <w:rPr>
          <w:sz w:val="22"/>
        </w:rPr>
        <w:t xml:space="preserve">münsterländischen </w:t>
      </w:r>
      <w:r w:rsidR="003272E9" w:rsidRPr="00530B45">
        <w:rPr>
          <w:sz w:val="22"/>
        </w:rPr>
        <w:t>Anbieter</w:t>
      </w:r>
      <w:r w:rsidRPr="00530B45">
        <w:rPr>
          <w:sz w:val="22"/>
        </w:rPr>
        <w:t xml:space="preserve"> keine Floskel, sondern gelebte Unternehmensphilosophie ist, wissen </w:t>
      </w:r>
      <w:r w:rsidR="009E67BC" w:rsidRPr="00530B45">
        <w:rPr>
          <w:sz w:val="22"/>
        </w:rPr>
        <w:t>TRAPO-</w:t>
      </w:r>
      <w:r w:rsidRPr="00530B45">
        <w:rPr>
          <w:sz w:val="22"/>
        </w:rPr>
        <w:t xml:space="preserve">Kunden </w:t>
      </w:r>
      <w:r w:rsidR="00646789" w:rsidRPr="00530B45">
        <w:rPr>
          <w:sz w:val="22"/>
        </w:rPr>
        <w:t>längst</w:t>
      </w:r>
      <w:r w:rsidRPr="00530B45">
        <w:rPr>
          <w:sz w:val="22"/>
        </w:rPr>
        <w:t xml:space="preserve">. </w:t>
      </w:r>
      <w:r w:rsidR="00F64BBB" w:rsidRPr="00530B45">
        <w:rPr>
          <w:sz w:val="22"/>
        </w:rPr>
        <w:t>Hard- und Software</w:t>
      </w:r>
      <w:r w:rsidR="00374DA3" w:rsidRPr="00530B45">
        <w:rPr>
          <w:sz w:val="22"/>
        </w:rPr>
        <w:t xml:space="preserve"> für Einzelkomponenten, Teil- </w:t>
      </w:r>
      <w:r w:rsidR="00CC574A" w:rsidRPr="00530B45">
        <w:rPr>
          <w:sz w:val="22"/>
        </w:rPr>
        <w:t>und</w:t>
      </w:r>
      <w:r w:rsidR="00374DA3" w:rsidRPr="00530B45">
        <w:rPr>
          <w:sz w:val="22"/>
        </w:rPr>
        <w:t xml:space="preserve"> auch Gesamtlinien werden im TRAPO-Technikum entwickelt, perfekt aufeinander abgestimmt und in das TRAPO Intelligent Managementsystem (TIM) integriert. </w:t>
      </w:r>
      <w:r w:rsidR="000C25BA" w:rsidRPr="00530B45">
        <w:rPr>
          <w:rFonts w:cs="Arial"/>
          <w:sz w:val="22"/>
        </w:rPr>
        <w:t xml:space="preserve">Vollständig automatisiert ist die Ladezone </w:t>
      </w:r>
      <w:r w:rsidR="00256B5F" w:rsidRPr="00530B45">
        <w:rPr>
          <w:rFonts w:cs="Arial"/>
          <w:sz w:val="22"/>
        </w:rPr>
        <w:t xml:space="preserve">damit </w:t>
      </w:r>
      <w:r w:rsidR="000C25BA" w:rsidRPr="00530B45">
        <w:rPr>
          <w:rFonts w:cs="Arial"/>
          <w:sz w:val="22"/>
        </w:rPr>
        <w:t>kein Risiko- oder Wartepunkt</w:t>
      </w:r>
      <w:r w:rsidR="0023717D" w:rsidRPr="00530B45">
        <w:rPr>
          <w:rFonts w:cs="Arial"/>
          <w:sz w:val="22"/>
        </w:rPr>
        <w:t xml:space="preserve"> mehr</w:t>
      </w:r>
      <w:r w:rsidR="000C25BA" w:rsidRPr="00530B45">
        <w:rPr>
          <w:rFonts w:cs="Arial"/>
          <w:sz w:val="22"/>
        </w:rPr>
        <w:t xml:space="preserve">, sondern stabiler Teil eines schnelleren, reproduzierbaren und skalierbaren Gesamtflusses. Manuelle Eingriffe, Fehler, Unfälle und Verzögerungen werden minimiert, Mitarbeitende spürbar entlastet, Sicherheit </w:t>
      </w:r>
      <w:r w:rsidR="001F557D" w:rsidRPr="00530B45">
        <w:rPr>
          <w:rFonts w:cs="Arial"/>
          <w:sz w:val="22"/>
        </w:rPr>
        <w:t xml:space="preserve">und Durchsatz </w:t>
      </w:r>
      <w:r w:rsidR="000C25BA" w:rsidRPr="00530B45">
        <w:rPr>
          <w:rFonts w:cs="Arial"/>
          <w:sz w:val="22"/>
        </w:rPr>
        <w:t xml:space="preserve">erhöht. </w:t>
      </w:r>
    </w:p>
    <w:p w14:paraId="558045C3" w14:textId="58DBA005" w:rsidR="008F0B7D" w:rsidRPr="00530B45" w:rsidRDefault="001F557D" w:rsidP="00CC574A">
      <w:pPr>
        <w:spacing w:line="360" w:lineRule="auto"/>
        <w:rPr>
          <w:rFonts w:cs="Arial"/>
          <w:sz w:val="22"/>
        </w:rPr>
      </w:pPr>
      <w:r w:rsidRPr="00530B45">
        <w:rPr>
          <w:rFonts w:cs="Arial"/>
          <w:sz w:val="22"/>
        </w:rPr>
        <w:t xml:space="preserve">Kurzum: Die Investition in sinnvolle Automatisierung lohnt sich </w:t>
      </w:r>
      <w:r w:rsidR="00CF5771" w:rsidRPr="00530B45">
        <w:rPr>
          <w:rFonts w:cs="Arial"/>
          <w:sz w:val="22"/>
        </w:rPr>
        <w:t xml:space="preserve">auch in wirtschaftlich angespannten Zeiten wie heute </w:t>
      </w:r>
      <w:r w:rsidRPr="00530B45">
        <w:rPr>
          <w:rFonts w:cs="Arial"/>
          <w:sz w:val="22"/>
        </w:rPr>
        <w:t>durchaus. Konkret amortisieren sich die Berechnungen von TRAPO für das TLS 3600 im 3-Schicht-Betrieb</w:t>
      </w:r>
      <w:r w:rsidR="00907256" w:rsidRPr="00530B45">
        <w:rPr>
          <w:rFonts w:cs="Arial"/>
          <w:sz w:val="22"/>
        </w:rPr>
        <w:t xml:space="preserve"> bei ganzheitlicher Betrachtung</w:t>
      </w:r>
      <w:r w:rsidRPr="00530B45">
        <w:rPr>
          <w:rFonts w:cs="Arial"/>
          <w:sz w:val="22"/>
        </w:rPr>
        <w:t xml:space="preserve"> in weniger als 1,2 Jahren. </w:t>
      </w:r>
    </w:p>
    <w:p w14:paraId="46C85D2F" w14:textId="1C5DAF25" w:rsidR="001F557D" w:rsidRPr="00530B45" w:rsidRDefault="001F557D" w:rsidP="00CC574A">
      <w:pPr>
        <w:spacing w:line="360" w:lineRule="auto"/>
        <w:rPr>
          <w:rFonts w:cs="Arial"/>
          <w:b/>
          <w:bCs/>
          <w:sz w:val="22"/>
        </w:rPr>
      </w:pPr>
      <w:r w:rsidRPr="00530B45">
        <w:rPr>
          <w:rFonts w:cs="Arial"/>
          <w:b/>
          <w:bCs/>
          <w:sz w:val="22"/>
        </w:rPr>
        <w:t>Rundum-Service par excellence</w:t>
      </w:r>
    </w:p>
    <w:p w14:paraId="6030E67C" w14:textId="6A81360A" w:rsidR="00843D6D" w:rsidRDefault="00530B45" w:rsidP="570148CA">
      <w:pPr>
        <w:spacing w:line="360" w:lineRule="auto"/>
        <w:rPr>
          <w:rFonts w:eastAsia="Times New Roman" w:cs="Arial"/>
          <w:kern w:val="0"/>
          <w:sz w:val="22"/>
          <w:lang w:eastAsia="de-DE"/>
          <w14:ligatures w14:val="none"/>
        </w:rPr>
      </w:pPr>
      <w:r w:rsidRPr="00530B45">
        <w:rPr>
          <w:sz w:val="22"/>
        </w:rPr>
        <w:t xml:space="preserve">Die Automatisierungsspezialisten begleiten Kunden </w:t>
      </w:r>
      <w:r w:rsidR="00715BEA">
        <w:rPr>
          <w:sz w:val="22"/>
        </w:rPr>
        <w:t xml:space="preserve">dabei </w:t>
      </w:r>
      <w:r w:rsidRPr="00530B45">
        <w:rPr>
          <w:sz w:val="22"/>
        </w:rPr>
        <w:t xml:space="preserve">von der ersten Idee bis zur Umsetzung. </w:t>
      </w:r>
      <w:r w:rsidR="00715BEA">
        <w:rPr>
          <w:sz w:val="22"/>
        </w:rPr>
        <w:t>Für die unterschiedlichsten Bedürfnisse und Anforderungen steht zudem e</w:t>
      </w:r>
      <w:r w:rsidRPr="00530B45">
        <w:rPr>
          <w:sz w:val="22"/>
        </w:rPr>
        <w:t>in umfassendes Angebot an unterschiedlichsten Software-</w:t>
      </w:r>
      <w:r w:rsidR="002075FF">
        <w:rPr>
          <w:sz w:val="22"/>
        </w:rPr>
        <w:t>Paketen</w:t>
      </w:r>
      <w:r w:rsidRPr="00530B45">
        <w:rPr>
          <w:sz w:val="22"/>
        </w:rPr>
        <w:t xml:space="preserve"> und </w:t>
      </w:r>
      <w:r w:rsidR="00715BEA">
        <w:rPr>
          <w:rFonts w:eastAsia="Times New Roman" w:cs="Arial"/>
          <w:kern w:val="0"/>
          <w:sz w:val="22"/>
          <w:lang w:eastAsia="de-DE"/>
          <w14:ligatures w14:val="none"/>
        </w:rPr>
        <w:t>Service</w:t>
      </w: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>-</w:t>
      </w:r>
      <w:r w:rsidR="002075FF">
        <w:rPr>
          <w:rFonts w:eastAsia="Times New Roman" w:cs="Arial"/>
          <w:kern w:val="0"/>
          <w:sz w:val="22"/>
          <w:lang w:eastAsia="de-DE"/>
          <w14:ligatures w14:val="none"/>
        </w:rPr>
        <w:t>Optionen</w:t>
      </w:r>
      <w:r w:rsidRPr="00530B45">
        <w:rPr>
          <w:rFonts w:eastAsia="Times New Roman" w:cs="Arial"/>
          <w:kern w:val="0"/>
          <w:sz w:val="22"/>
          <w:lang w:eastAsia="de-DE"/>
          <w14:ligatures w14:val="none"/>
        </w:rPr>
        <w:t xml:space="preserve"> </w:t>
      </w:r>
      <w:r w:rsidR="00715BEA">
        <w:rPr>
          <w:rFonts w:eastAsia="Times New Roman" w:cs="Arial"/>
          <w:kern w:val="0"/>
          <w:sz w:val="22"/>
          <w:lang w:eastAsia="de-DE"/>
          <w14:ligatures w14:val="none"/>
        </w:rPr>
        <w:t xml:space="preserve">zur Auswahl. Das Angebot beinhaltet </w:t>
      </w:r>
      <w:r w:rsidR="003B3E00">
        <w:rPr>
          <w:rFonts w:eastAsia="Times New Roman" w:cs="Arial"/>
          <w:kern w:val="0"/>
          <w:sz w:val="22"/>
          <w:lang w:eastAsia="de-DE"/>
          <w14:ligatures w14:val="none"/>
        </w:rPr>
        <w:t xml:space="preserve">neben </w:t>
      </w:r>
      <w:r w:rsidR="00715BEA">
        <w:rPr>
          <w:rFonts w:eastAsia="Times New Roman" w:cs="Arial"/>
          <w:kern w:val="0"/>
          <w:sz w:val="22"/>
          <w:lang w:eastAsia="de-DE"/>
          <w14:ligatures w14:val="none"/>
        </w:rPr>
        <w:t>bedarfsgerechte</w:t>
      </w:r>
      <w:r w:rsidR="003B3E00">
        <w:rPr>
          <w:rFonts w:eastAsia="Times New Roman" w:cs="Arial"/>
          <w:kern w:val="0"/>
          <w:sz w:val="22"/>
          <w:lang w:eastAsia="de-DE"/>
          <w14:ligatures w14:val="none"/>
        </w:rPr>
        <w:t>n</w:t>
      </w:r>
      <w:r w:rsidR="00715BEA">
        <w:rPr>
          <w:rFonts w:eastAsia="Times New Roman" w:cs="Arial"/>
          <w:kern w:val="0"/>
          <w:sz w:val="22"/>
          <w:lang w:eastAsia="de-DE"/>
          <w14:ligatures w14:val="none"/>
        </w:rPr>
        <w:t xml:space="preserve"> Software-Lösungen zum Beispiel für </w:t>
      </w:r>
      <w:r w:rsidR="002075FF">
        <w:rPr>
          <w:rFonts w:eastAsia="Times New Roman" w:cs="Arial"/>
          <w:kern w:val="0"/>
          <w:sz w:val="22"/>
          <w:lang w:eastAsia="de-DE"/>
          <w14:ligatures w14:val="none"/>
        </w:rPr>
        <w:t xml:space="preserve">die </w:t>
      </w:r>
      <w:r w:rsidR="00715BEA">
        <w:rPr>
          <w:rFonts w:eastAsia="Times New Roman" w:cs="Arial"/>
          <w:kern w:val="0"/>
          <w:sz w:val="22"/>
          <w:lang w:eastAsia="de-DE"/>
          <w14:ligatures w14:val="none"/>
        </w:rPr>
        <w:t xml:space="preserve">Planen- </w:t>
      </w:r>
      <w:r w:rsidR="002075FF">
        <w:rPr>
          <w:rFonts w:eastAsia="Times New Roman" w:cs="Arial"/>
          <w:kern w:val="0"/>
          <w:sz w:val="22"/>
          <w:lang w:eastAsia="de-DE"/>
          <w14:ligatures w14:val="none"/>
        </w:rPr>
        <w:t>bzw.</w:t>
      </w:r>
      <w:r w:rsidR="00715BEA">
        <w:rPr>
          <w:rFonts w:eastAsia="Times New Roman" w:cs="Arial"/>
          <w:kern w:val="0"/>
          <w:sz w:val="22"/>
          <w:lang w:eastAsia="de-DE"/>
          <w14:ligatures w14:val="none"/>
        </w:rPr>
        <w:t xml:space="preserve"> Koffer-Be- und Entladung auch Leistungspakete wie das Speed-Up-Modul für 20 % schnellere Beladezeiten, das ebenfalls bereits erwähnte Trichter-Modul sowie Optionspakete für Palettenkontrolle, Wartung oder umfangreiche Qualitäts</w:t>
      </w:r>
      <w:r w:rsidR="00EF156C">
        <w:rPr>
          <w:rFonts w:eastAsia="Times New Roman" w:cs="Arial"/>
          <w:kern w:val="0"/>
          <w:sz w:val="22"/>
          <w:lang w:eastAsia="de-DE"/>
          <w14:ligatures w14:val="none"/>
        </w:rPr>
        <w:t xml:space="preserve">sicherung inklusive Verladeplan, Dokumentation, Identifikationstechnik und ERP-Anbindung. </w:t>
      </w:r>
    </w:p>
    <w:p w14:paraId="22C4F791" w14:textId="03137876" w:rsidR="00E034F7" w:rsidRDefault="00E034F7" w:rsidP="00A37E83">
      <w:pPr>
        <w:spacing w:line="360" w:lineRule="auto"/>
        <w:rPr>
          <w:sz w:val="22"/>
        </w:rPr>
      </w:pPr>
      <w:r>
        <w:rPr>
          <w:sz w:val="22"/>
        </w:rPr>
        <w:t xml:space="preserve">Weitere Informationen unter </w:t>
      </w:r>
      <w:hyperlink r:id="rId11" w:history="1">
        <w:r w:rsidR="00AB12C0" w:rsidRPr="00AB12C0">
          <w:rPr>
            <w:rStyle w:val="Hyperlink"/>
            <w:color w:val="ED7D31" w:themeColor="accent2"/>
            <w:sz w:val="22"/>
          </w:rPr>
          <w:t>www.trapo.de</w:t>
        </w:r>
      </w:hyperlink>
      <w:r w:rsidR="00AB12C0">
        <w:rPr>
          <w:sz w:val="22"/>
        </w:rPr>
        <w:br/>
      </w:r>
    </w:p>
    <w:p w14:paraId="7184168D" w14:textId="4C6A1760" w:rsidR="00557737" w:rsidRDefault="00A26458" w:rsidP="00A37E83">
      <w:pPr>
        <w:spacing w:line="360" w:lineRule="auto"/>
        <w:rPr>
          <w:sz w:val="22"/>
        </w:rPr>
      </w:pPr>
      <w:r>
        <w:rPr>
          <w:sz w:val="22"/>
        </w:rPr>
        <w:lastRenderedPageBreak/>
        <w:t>_________</w:t>
      </w:r>
      <w:r w:rsidR="00AB12C0">
        <w:rPr>
          <w:sz w:val="22"/>
        </w:rPr>
        <w:t>_______</w:t>
      </w:r>
      <w:r>
        <w:rPr>
          <w:sz w:val="22"/>
        </w:rPr>
        <w:t>___</w:t>
      </w:r>
    </w:p>
    <w:p w14:paraId="6F22CEDC" w14:textId="0F2F5A1B" w:rsidR="000846C2" w:rsidRDefault="00D07C7B" w:rsidP="000846C2">
      <w:pPr>
        <w:pStyle w:val="StandardWeb"/>
      </w:pPr>
      <w:r>
        <w:rPr>
          <w:noProof/>
        </w:rPr>
        <w:drawing>
          <wp:inline distT="0" distB="0" distL="0" distR="0" wp14:anchorId="26A078DB" wp14:editId="75492220">
            <wp:extent cx="1466020" cy="1315974"/>
            <wp:effectExtent l="0" t="0" r="1270" b="0"/>
            <wp:docPr id="2" name="Bild 2" descr="Ein Bild, das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17" cy="132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3FC52" w14:textId="7356D44A" w:rsidR="00557737" w:rsidRPr="00E70382" w:rsidRDefault="00557737" w:rsidP="00A37E83">
      <w:pPr>
        <w:spacing w:line="360" w:lineRule="auto"/>
        <w:rPr>
          <w:sz w:val="22"/>
        </w:rPr>
      </w:pPr>
      <w:r w:rsidRPr="00E70382">
        <w:rPr>
          <w:sz w:val="22"/>
        </w:rPr>
        <w:t>Bildunterschrift:</w:t>
      </w:r>
    </w:p>
    <w:p w14:paraId="4931AEE8" w14:textId="1E13C146" w:rsidR="00D07C7B" w:rsidRDefault="00D07C7B" w:rsidP="00D07C7B">
      <w:pPr>
        <w:spacing w:line="360" w:lineRule="auto"/>
        <w:rPr>
          <w:sz w:val="22"/>
        </w:rPr>
      </w:pPr>
      <w:r>
        <w:rPr>
          <w:sz w:val="22"/>
        </w:rPr>
        <w:t xml:space="preserve">Das neue </w:t>
      </w:r>
      <w:r w:rsidRPr="00E70382">
        <w:rPr>
          <w:sz w:val="22"/>
        </w:rPr>
        <w:t xml:space="preserve">TRAPO </w:t>
      </w:r>
      <w:r>
        <w:rPr>
          <w:sz w:val="22"/>
        </w:rPr>
        <w:t xml:space="preserve">Loading System ist aktuell </w:t>
      </w:r>
      <w:r w:rsidRPr="00E70382">
        <w:rPr>
          <w:sz w:val="22"/>
        </w:rPr>
        <w:t>auf der LogiMAT 2026 (Halle 5, Stand 5D53)</w:t>
      </w:r>
      <w:r>
        <w:rPr>
          <w:sz w:val="22"/>
        </w:rPr>
        <w:t xml:space="preserve"> mit </w:t>
      </w:r>
      <w:r w:rsidRPr="00E70382">
        <w:rPr>
          <w:sz w:val="22"/>
        </w:rPr>
        <w:t>Live-Demo aus Be-/Entladung, Fördertechnik, AMR, Robotik und TIM</w:t>
      </w:r>
      <w:r w:rsidR="006A73FD">
        <w:rPr>
          <w:sz w:val="22"/>
        </w:rPr>
        <w:t xml:space="preserve"> zu erleben.</w:t>
      </w:r>
    </w:p>
    <w:p w14:paraId="0FF1F34C" w14:textId="77777777" w:rsidR="00101B04" w:rsidRDefault="00101B04" w:rsidP="00101B04">
      <w:pPr>
        <w:spacing w:line="360" w:lineRule="auto"/>
        <w:rPr>
          <w:sz w:val="22"/>
        </w:rPr>
      </w:pPr>
      <w:r>
        <w:rPr>
          <w:sz w:val="22"/>
        </w:rPr>
        <w:t>___________________</w:t>
      </w:r>
    </w:p>
    <w:p w14:paraId="4A639691" w14:textId="77777777" w:rsidR="00557737" w:rsidRPr="0038028F" w:rsidRDefault="00557737" w:rsidP="00A37E83">
      <w:pPr>
        <w:rPr>
          <w:rFonts w:cs="Arial"/>
          <w:color w:val="000000" w:themeColor="text1"/>
          <w:szCs w:val="24"/>
          <w:shd w:val="clear" w:color="auto" w:fill="FFFFFF"/>
        </w:rPr>
      </w:pPr>
    </w:p>
    <w:p w14:paraId="25CF5BD1" w14:textId="77777777" w:rsidR="001642A8" w:rsidRPr="00CC72ED" w:rsidRDefault="001642A8" w:rsidP="00A37E83">
      <w:pPr>
        <w:rPr>
          <w:rFonts w:cs="Arial"/>
          <w:color w:val="808080" w:themeColor="background1" w:themeShade="80"/>
          <w:sz w:val="22"/>
          <w:u w:val="single"/>
        </w:rPr>
      </w:pPr>
      <w:r w:rsidRPr="00CC72ED">
        <w:rPr>
          <w:rFonts w:cs="Arial"/>
          <w:color w:val="808080" w:themeColor="background1" w:themeShade="80"/>
          <w:sz w:val="22"/>
          <w:u w:val="single"/>
        </w:rPr>
        <w:t>Über TRAPO:</w:t>
      </w:r>
    </w:p>
    <w:p w14:paraId="706A7EE4" w14:textId="4836B635" w:rsidR="003C3625" w:rsidRDefault="000153DF" w:rsidP="00253E38">
      <w:pPr>
        <w:spacing w:before="100" w:beforeAutospacing="1" w:after="100" w:afterAutospacing="1"/>
        <w:jc w:val="both"/>
        <w:rPr>
          <w:color w:val="808080" w:themeColor="background1" w:themeShade="80"/>
          <w:sz w:val="18"/>
          <w:szCs w:val="18"/>
        </w:rPr>
      </w:pP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A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us der Tradition als deutscher Sondermaschinenbauer 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entwickelte sich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die</w:t>
      </w:r>
      <w:r w:rsidR="00C7110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in Gescher-Hochmoor ansässige </w:t>
      </w:r>
      <w:r w:rsidR="00C7110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TRAPO GmbH 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seit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ihrer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Gründung im Jahr 1957 konsequent 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zu einem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der</w:t>
      </w:r>
      <w:r w:rsidR="00C7110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führenden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und zugleich innovativsten </w:t>
      </w:r>
      <w:r w:rsidR="00C7110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Anbieter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für 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standardisierte</w:t>
      </w:r>
      <w:r w:rsidR="00247B6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, 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skalierbare Automatisierungsplattformen </w:t>
      </w:r>
      <w:r w:rsidR="00F67E42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für Produktion, End</w:t>
      </w:r>
      <w:r w:rsidR="00F67E42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of</w:t>
      </w:r>
      <w:r w:rsidR="00F67E42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Line und Intralogistik</w:t>
      </w:r>
      <w:r w:rsidR="006B3A1D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.</w:t>
      </w:r>
      <w:r w:rsidR="005C38C9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6566B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Heute </w:t>
      </w:r>
      <w:r w:rsidR="006566BE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installieren </w:t>
      </w:r>
      <w:r w:rsidR="006566B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hochmotivierte </w:t>
      </w:r>
      <w:r w:rsidR="006566BE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TRAPO-Teams </w:t>
      </w:r>
      <w:r w:rsidR="006566B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in</w:t>
      </w:r>
      <w:r w:rsidR="009E5E43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nahezu allen Branchen</w:t>
      </w:r>
      <w:r w:rsidR="009E5E4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6566B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weltweit </w:t>
      </w:r>
      <w:r w:rsidR="006B3A1D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sowohl </w:t>
      </w:r>
      <w:r w:rsidR="00BE10EC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einzelne </w:t>
      </w:r>
      <w:r w:rsidR="006B3A1D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Maschinen als auch komplexe Gesamtanlagen 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mit dem Ziel, die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Materialflüsse 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ihrer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Industrie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 xml:space="preserve"> und FMCG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Kunden</w:t>
      </w:r>
      <w:r w:rsidR="003C3625" w:rsidRP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schneller, effizienter und </w:t>
      </w:r>
      <w:r w:rsidR="00BE10EC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vor allem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zukunftssicher zu gestalten</w:t>
      </w:r>
      <w:r w:rsidR="006B3A1D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. </w:t>
      </w:r>
      <w:r w:rsidR="006B3A1D" w:rsidRPr="00F67E42">
        <w:rPr>
          <w:color w:val="808080" w:themeColor="background1" w:themeShade="80"/>
          <w:sz w:val="18"/>
          <w:szCs w:val="18"/>
        </w:rPr>
        <w:t xml:space="preserve">Ein Schwerpunkt </w:t>
      </w:r>
      <w:r w:rsidR="00BE19B0">
        <w:rPr>
          <w:color w:val="808080" w:themeColor="background1" w:themeShade="80"/>
          <w:sz w:val="18"/>
          <w:szCs w:val="18"/>
        </w:rPr>
        <w:t>liegt</w:t>
      </w:r>
      <w:r w:rsidR="004038C2">
        <w:rPr>
          <w:color w:val="808080" w:themeColor="background1" w:themeShade="80"/>
          <w:sz w:val="18"/>
          <w:szCs w:val="18"/>
        </w:rPr>
        <w:t xml:space="preserve"> </w:t>
      </w:r>
      <w:r w:rsidR="00BE19B0">
        <w:rPr>
          <w:color w:val="808080" w:themeColor="background1" w:themeShade="80"/>
          <w:sz w:val="18"/>
          <w:szCs w:val="18"/>
        </w:rPr>
        <w:t xml:space="preserve">insbesondere </w:t>
      </w:r>
      <w:r w:rsidR="006B3A1D" w:rsidRPr="00F67E42">
        <w:rPr>
          <w:color w:val="808080" w:themeColor="background1" w:themeShade="80"/>
          <w:sz w:val="18"/>
          <w:szCs w:val="18"/>
        </w:rPr>
        <w:t xml:space="preserve">auf </w:t>
      </w:r>
      <w:r w:rsidR="00BE19B0">
        <w:rPr>
          <w:color w:val="808080" w:themeColor="background1" w:themeShade="80"/>
          <w:sz w:val="18"/>
          <w:szCs w:val="18"/>
        </w:rPr>
        <w:t>der</w:t>
      </w:r>
      <w:r w:rsidR="006B3A1D" w:rsidRPr="00F67E42">
        <w:rPr>
          <w:color w:val="808080" w:themeColor="background1" w:themeShade="80"/>
          <w:sz w:val="18"/>
          <w:szCs w:val="18"/>
        </w:rPr>
        <w:t xml:space="preserve"> Stärkung versorgungssichernder Branchen wie der Lebensmittel- und Getränkeindustrie, der Logistik insgesamt, der Pharma- und Medizingüterindustrie, der Verpackungsindustrie, der Chemie- und Petrochemie sowie der Automotive-Industrie.</w:t>
      </w:r>
      <w:r w:rsidR="009D271A">
        <w:rPr>
          <w:color w:val="808080" w:themeColor="background1" w:themeShade="80"/>
          <w:sz w:val="18"/>
          <w:szCs w:val="18"/>
        </w:rPr>
        <w:t xml:space="preserve"> </w:t>
      </w:r>
    </w:p>
    <w:p w14:paraId="4DE73968" w14:textId="7D2C9CD1" w:rsidR="003C3625" w:rsidRDefault="000153DF" w:rsidP="00253E38">
      <w:pPr>
        <w:spacing w:before="100" w:beforeAutospacing="1" w:after="100" w:afterAutospacing="1"/>
        <w:jc w:val="both"/>
        <w:rPr>
          <w:color w:val="808080" w:themeColor="background1" w:themeShade="80"/>
          <w:sz w:val="18"/>
          <w:szCs w:val="18"/>
        </w:rPr>
      </w:pP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Dank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D812A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ihrer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langjährigen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Expertise im Maschinenbau und in der Systemintegration 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ist </w:t>
      </w:r>
      <w:r w:rsidR="00D812A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die TRAPO GmbH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ein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kompetente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r 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und vor allem zuverlässige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r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Partner für 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unterschiedlichste 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Aufgabenstellungen 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– u.a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. beim (De-)Palettieren, Verpacken, Fördern, im Warehouse, in der Sortier- und Verteiltechnik und ebenso beim autonomen Beladen und Entladen. 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Das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775E2A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differenzierte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Portfolio 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reicht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von mechanischen Modulen über Robotik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Zellen bis hin zu kompletten, schlüsselfertigen Systemlösungen –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aus einer Hand, von der Planung bis zur Inbetriebnahme.</w:t>
      </w:r>
      <w:r w:rsidR="003C3625" w:rsidRPr="006B3A1D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Mit tiefem Engineering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Know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how in Mechanik, Elektrik, Software, Robotik und AMR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 xml:space="preserve">Technologie </w:t>
      </w:r>
      <w:r w:rsidR="00253E38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entwickeln </w:t>
      </w:r>
      <w:r w:rsidR="00775E2A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die Experten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775E2A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dabei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Lösungen, die sich flexibel an wechselnde Produkte und Formate anpassen lassen und </w:t>
      </w:r>
      <w:r w:rsidR="00775E2A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somit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echte Wettbewerbsvorteile bieten. 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Kontinuierlich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baut </w:t>
      </w:r>
      <w:r w:rsidR="004D460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das Unternehmen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parallel</w:t>
      </w:r>
      <w:r w:rsidR="00253E38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4D460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sein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Servicegeschäft </w:t>
      </w:r>
      <w:r w:rsidR="00677A2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auch international 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weiter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aus, um eine maximale Anlagenverfügbarkeit </w:t>
      </w:r>
      <w:r w:rsidR="004D460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sowie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nachhaltige Performance </w:t>
      </w:r>
      <w:r w:rsidR="004D460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seiner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leistungsstarken Lösungen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sicherzustellen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.</w:t>
      </w:r>
    </w:p>
    <w:p w14:paraId="5934A083" w14:textId="5B5466A3" w:rsidR="00131C53" w:rsidRPr="00775E2A" w:rsidRDefault="00677A2E" w:rsidP="00253E38">
      <w:pPr>
        <w:spacing w:before="100" w:beforeAutospacing="1" w:after="100" w:afterAutospacing="1"/>
        <w:jc w:val="both"/>
        <w:rPr>
          <w:color w:val="808080" w:themeColor="background1" w:themeShade="80"/>
          <w:sz w:val="18"/>
          <w:szCs w:val="18"/>
        </w:rPr>
      </w:pP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Darüber hinaus 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verfügt TRAPO 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eit über 50 Jahren über eine eigene Edelstahlfertigung – dort wird für Anwendungen in Care-Bereichen der Komponentenbau nach Vorgaben des Hygiene-Designs umgesetzt. Ziel der passgenauen Automatisierungslösungen ist der Gleichklang zwischen wirtschaftlichem Erfolg und der Humanisierung von Arbeitsplätzen – auch als Antwort auf den Fachkräftemangel.</w:t>
      </w:r>
    </w:p>
    <w:p w14:paraId="3A4D2BF7" w14:textId="4698A374" w:rsidR="001642A8" w:rsidRPr="00CC72ED" w:rsidRDefault="001642A8" w:rsidP="00A37E83">
      <w:pPr>
        <w:rPr>
          <w:rFonts w:cs="Arial"/>
          <w:color w:val="808080" w:themeColor="background1" w:themeShade="80"/>
          <w:sz w:val="22"/>
        </w:rPr>
      </w:pPr>
    </w:p>
    <w:p w14:paraId="37CC9E20" w14:textId="2A69DCED" w:rsidR="00D06E57" w:rsidRPr="00CC72ED" w:rsidRDefault="00D06E57" w:rsidP="00A37E83">
      <w:pPr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Kontakt</w:t>
      </w:r>
      <w:r w:rsidR="001642A8" w:rsidRPr="00CC72ED">
        <w:rPr>
          <w:rFonts w:cs="Arial"/>
          <w:color w:val="808080" w:themeColor="background1" w:themeShade="80"/>
          <w:sz w:val="22"/>
        </w:rPr>
        <w:t xml:space="preserve"> TRAPO Marketing</w:t>
      </w:r>
    </w:p>
    <w:p w14:paraId="4E8DA5D8" w14:textId="77777777" w:rsidR="00D06E57" w:rsidRPr="00CC72ED" w:rsidRDefault="00D06E57" w:rsidP="00A37E83">
      <w:pPr>
        <w:spacing w:before="0"/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TRAPO GmbH</w:t>
      </w:r>
    </w:p>
    <w:p w14:paraId="2B203D51" w14:textId="77777777" w:rsidR="00D06E57" w:rsidRPr="00CC72ED" w:rsidRDefault="00D06E57" w:rsidP="00A37E83">
      <w:pPr>
        <w:spacing w:before="0"/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Industriestraße 1</w:t>
      </w:r>
    </w:p>
    <w:p w14:paraId="0EDD0AD8" w14:textId="77777777" w:rsidR="00D06E57" w:rsidRPr="00CC72ED" w:rsidRDefault="00D06E57" w:rsidP="00A37E83">
      <w:pPr>
        <w:spacing w:before="0"/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48712 Gescher-Hochmoor</w:t>
      </w:r>
    </w:p>
    <w:p w14:paraId="50F5BFB5" w14:textId="38E65C78" w:rsidR="00D06E57" w:rsidRPr="00CC72ED" w:rsidRDefault="00D06E57" w:rsidP="00A37E83">
      <w:pPr>
        <w:spacing w:before="0"/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Telefon 02863</w:t>
      </w:r>
      <w:r w:rsidR="001642A8" w:rsidRPr="00CC72ED">
        <w:rPr>
          <w:rFonts w:cs="Arial"/>
          <w:color w:val="808080" w:themeColor="background1" w:themeShade="80"/>
          <w:sz w:val="22"/>
        </w:rPr>
        <w:t>/</w:t>
      </w:r>
      <w:r w:rsidRPr="00CC72ED">
        <w:rPr>
          <w:rFonts w:cs="Arial"/>
          <w:color w:val="808080" w:themeColor="background1" w:themeShade="80"/>
          <w:sz w:val="22"/>
        </w:rPr>
        <w:t>20</w:t>
      </w:r>
      <w:r w:rsidR="001642A8" w:rsidRPr="00CC72ED">
        <w:rPr>
          <w:rFonts w:cs="Arial"/>
          <w:color w:val="808080" w:themeColor="background1" w:themeShade="80"/>
          <w:sz w:val="22"/>
        </w:rPr>
        <w:t xml:space="preserve"> </w:t>
      </w:r>
      <w:r w:rsidRPr="00CC72ED">
        <w:rPr>
          <w:rFonts w:cs="Arial"/>
          <w:color w:val="808080" w:themeColor="background1" w:themeShade="80"/>
          <w:sz w:val="22"/>
        </w:rPr>
        <w:t>05-0</w:t>
      </w:r>
    </w:p>
    <w:p w14:paraId="7EC86847" w14:textId="44D86191" w:rsidR="00D06E57" w:rsidRPr="00CC72ED" w:rsidRDefault="00D06E57" w:rsidP="00A37E83">
      <w:pPr>
        <w:spacing w:before="0"/>
        <w:rPr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 xml:space="preserve">E-Mail </w:t>
      </w:r>
      <w:hyperlink r:id="rId13" w:history="1">
        <w:r w:rsidR="00CD1284">
          <w:rPr>
            <w:rStyle w:val="Hyperlink"/>
            <w:color w:val="808080" w:themeColor="background1" w:themeShade="80"/>
            <w:sz w:val="22"/>
            <w:u w:val="none"/>
          </w:rPr>
          <w:t>nnaue</w:t>
        </w:r>
        <w:r w:rsidR="00CD1284" w:rsidRPr="00706EBA">
          <w:rPr>
            <w:rStyle w:val="Hyperlink"/>
            <w:color w:val="808080" w:themeColor="background1" w:themeShade="80"/>
            <w:sz w:val="22"/>
            <w:u w:val="none"/>
          </w:rPr>
          <w:t>@trapo.de</w:t>
        </w:r>
      </w:hyperlink>
    </w:p>
    <w:p w14:paraId="3339F32B" w14:textId="06C36CCC" w:rsidR="001642A8" w:rsidRPr="00CC72ED" w:rsidRDefault="00706EBA" w:rsidP="00A37E83">
      <w:pPr>
        <w:rPr>
          <w:rFonts w:cs="Arial"/>
          <w:color w:val="808080" w:themeColor="background1" w:themeShade="80"/>
          <w:sz w:val="22"/>
        </w:rPr>
      </w:pPr>
      <w:r>
        <w:rPr>
          <w:rFonts w:cs="Arial"/>
          <w:color w:val="808080" w:themeColor="background1" w:themeShade="80"/>
          <w:sz w:val="22"/>
        </w:rPr>
        <w:br/>
      </w:r>
      <w:r w:rsidR="001642A8" w:rsidRPr="00CC72ED">
        <w:rPr>
          <w:rFonts w:cs="Arial"/>
          <w:color w:val="808080" w:themeColor="background1" w:themeShade="80"/>
          <w:sz w:val="22"/>
        </w:rPr>
        <w:t>Kontakt Presse</w:t>
      </w:r>
      <w:r w:rsidR="001642A8" w:rsidRPr="00CC72ED">
        <w:rPr>
          <w:rFonts w:cs="Arial"/>
          <w:color w:val="808080" w:themeColor="background1" w:themeShade="80"/>
          <w:sz w:val="22"/>
        </w:rPr>
        <w:br/>
        <w:t>REDAKON</w:t>
      </w:r>
      <w:r w:rsidR="001642A8" w:rsidRPr="00CC72ED">
        <w:rPr>
          <w:rFonts w:cs="Arial"/>
          <w:color w:val="808080" w:themeColor="background1" w:themeShade="80"/>
          <w:sz w:val="22"/>
        </w:rPr>
        <w:br/>
        <w:t>Nördliche Auffahrtsallee 25</w:t>
      </w:r>
      <w:r w:rsidR="001642A8" w:rsidRPr="00CC72ED">
        <w:rPr>
          <w:rFonts w:cs="Arial"/>
          <w:color w:val="808080" w:themeColor="background1" w:themeShade="80"/>
          <w:sz w:val="22"/>
        </w:rPr>
        <w:br/>
        <w:t>80638 München</w:t>
      </w:r>
      <w:r w:rsidR="001642A8" w:rsidRPr="00CC72ED">
        <w:rPr>
          <w:rFonts w:cs="Arial"/>
          <w:color w:val="808080" w:themeColor="background1" w:themeShade="80"/>
          <w:sz w:val="22"/>
        </w:rPr>
        <w:br/>
        <w:t>Telefon 089/31 20 338-2</w:t>
      </w:r>
      <w:r>
        <w:rPr>
          <w:rFonts w:cs="Arial"/>
          <w:color w:val="808080" w:themeColor="background1" w:themeShade="80"/>
          <w:sz w:val="22"/>
        </w:rPr>
        <w:t>0/21</w:t>
      </w:r>
      <w:r w:rsidR="001642A8" w:rsidRPr="00CC72ED">
        <w:rPr>
          <w:rFonts w:cs="Arial"/>
          <w:color w:val="808080" w:themeColor="background1" w:themeShade="80"/>
          <w:sz w:val="22"/>
        </w:rPr>
        <w:br/>
        <w:t>E-Mail vera.sebastian@redakon.com</w:t>
      </w:r>
    </w:p>
    <w:p w14:paraId="353F001A" w14:textId="057EF70E" w:rsidR="001642A8" w:rsidRPr="00CC72ED" w:rsidRDefault="001642A8" w:rsidP="00A37E83">
      <w:pPr>
        <w:rPr>
          <w:rFonts w:cs="Arial"/>
          <w:color w:val="808080" w:themeColor="background1" w:themeShade="80"/>
          <w:sz w:val="22"/>
        </w:rPr>
      </w:pPr>
    </w:p>
    <w:p w14:paraId="4A86FE0A" w14:textId="735C3F66" w:rsidR="00D06E57" w:rsidRPr="00804F8F" w:rsidRDefault="00706EBA" w:rsidP="00A37E83">
      <w:pPr>
        <w:rPr>
          <w:rFonts w:cs="Arial"/>
          <w:color w:val="ED7D31" w:themeColor="accent2"/>
        </w:rPr>
      </w:pPr>
      <w:r w:rsidRPr="00804F8F">
        <w:rPr>
          <w:rFonts w:cs="Arial"/>
          <w:color w:val="ED7D31" w:themeColor="accent2"/>
          <w:sz w:val="22"/>
        </w:rPr>
        <w:t>Bei Veröffentlichung</w:t>
      </w:r>
      <w:r w:rsidR="00D06E57" w:rsidRPr="00804F8F">
        <w:rPr>
          <w:rFonts w:cs="Arial"/>
          <w:color w:val="ED7D31" w:themeColor="accent2"/>
          <w:sz w:val="22"/>
        </w:rPr>
        <w:t xml:space="preserve"> freuen wir uns über einen Link</w:t>
      </w:r>
      <w:r w:rsidRPr="00804F8F">
        <w:rPr>
          <w:rFonts w:cs="Arial"/>
          <w:color w:val="ED7D31" w:themeColor="accent2"/>
          <w:sz w:val="22"/>
        </w:rPr>
        <w:t>, ein PDF</w:t>
      </w:r>
      <w:r w:rsidR="00D06E57" w:rsidRPr="00804F8F">
        <w:rPr>
          <w:rFonts w:cs="Arial"/>
          <w:color w:val="ED7D31" w:themeColor="accent2"/>
          <w:sz w:val="22"/>
        </w:rPr>
        <w:t xml:space="preserve"> oder ein Belegexemplar</w:t>
      </w:r>
      <w:r w:rsidR="00203399">
        <w:rPr>
          <w:rFonts w:cs="Arial"/>
          <w:color w:val="ED7D31" w:themeColor="accent2"/>
          <w:sz w:val="22"/>
        </w:rPr>
        <w:t xml:space="preserve"> an beide Adressen</w:t>
      </w:r>
      <w:r w:rsidR="00D06E57" w:rsidRPr="00804F8F">
        <w:rPr>
          <w:rFonts w:cs="Arial"/>
          <w:color w:val="ED7D31" w:themeColor="accent2"/>
          <w:sz w:val="22"/>
        </w:rPr>
        <w:t>!</w:t>
      </w:r>
      <w:r w:rsidRPr="00804F8F">
        <w:rPr>
          <w:rFonts w:cs="Arial"/>
          <w:color w:val="ED7D31" w:themeColor="accent2"/>
          <w:sz w:val="22"/>
        </w:rPr>
        <w:t xml:space="preserve"> Vielen Dank!</w:t>
      </w:r>
    </w:p>
    <w:sectPr w:rsidR="00D06E57" w:rsidRPr="00804F8F" w:rsidSect="00780D82">
      <w:headerReference w:type="default" r:id="rId14"/>
      <w:pgSz w:w="11906" w:h="16838"/>
      <w:pgMar w:top="2977" w:right="2125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86D6" w14:textId="77777777" w:rsidR="00500A10" w:rsidRDefault="00500A10" w:rsidP="00D06E57">
      <w:pPr>
        <w:spacing w:before="0"/>
      </w:pPr>
      <w:r>
        <w:separator/>
      </w:r>
    </w:p>
  </w:endnote>
  <w:endnote w:type="continuationSeparator" w:id="0">
    <w:p w14:paraId="4B03C509" w14:textId="77777777" w:rsidR="00500A10" w:rsidRDefault="00500A10" w:rsidP="00D06E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CC83" w14:textId="77777777" w:rsidR="00500A10" w:rsidRDefault="00500A10" w:rsidP="00D06E57">
      <w:pPr>
        <w:spacing w:before="0"/>
      </w:pPr>
      <w:r>
        <w:separator/>
      </w:r>
    </w:p>
  </w:footnote>
  <w:footnote w:type="continuationSeparator" w:id="0">
    <w:p w14:paraId="078B64C2" w14:textId="77777777" w:rsidR="00500A10" w:rsidRDefault="00500A10" w:rsidP="00D06E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1F54" w14:textId="60321520" w:rsidR="00D06E57" w:rsidRDefault="00D06E57">
    <w:pPr>
      <w:pStyle w:val="Kopfzeile"/>
    </w:pPr>
  </w:p>
  <w:p w14:paraId="3B51519B" w14:textId="16A0A3E0" w:rsidR="00D06E57" w:rsidRDefault="00D06E57">
    <w:pPr>
      <w:pStyle w:val="Kopfzeile"/>
    </w:pPr>
    <w:r>
      <w:rPr>
        <w:noProof/>
      </w:rPr>
      <w:drawing>
        <wp:inline distT="0" distB="0" distL="0" distR="0" wp14:anchorId="2BBB81C6" wp14:editId="536E41A6">
          <wp:extent cx="2133600" cy="638595"/>
          <wp:effectExtent l="0" t="0" r="0" b="9525"/>
          <wp:docPr id="1913688440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00011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449" cy="64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DFA"/>
    <w:multiLevelType w:val="hybridMultilevel"/>
    <w:tmpl w:val="8F16AE8E"/>
    <w:lvl w:ilvl="0" w:tplc="F1C0F3F2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BE8652D"/>
    <w:multiLevelType w:val="multilevel"/>
    <w:tmpl w:val="695C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6560F"/>
    <w:multiLevelType w:val="multilevel"/>
    <w:tmpl w:val="8586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A67874"/>
    <w:multiLevelType w:val="hybridMultilevel"/>
    <w:tmpl w:val="7706976A"/>
    <w:lvl w:ilvl="0" w:tplc="55EEF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5CE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64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7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8A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475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EB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4D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EE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600B21"/>
    <w:multiLevelType w:val="hybridMultilevel"/>
    <w:tmpl w:val="5178BADE"/>
    <w:lvl w:ilvl="0" w:tplc="58CC26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006DD"/>
    <w:multiLevelType w:val="hybridMultilevel"/>
    <w:tmpl w:val="1D12AA1E"/>
    <w:lvl w:ilvl="0" w:tplc="B88A0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62D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641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06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E44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A6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70A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E5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0C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6B2C9E"/>
    <w:multiLevelType w:val="hybridMultilevel"/>
    <w:tmpl w:val="D220C74A"/>
    <w:lvl w:ilvl="0" w:tplc="F45AC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C8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FCE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A6D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ED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FA8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B2B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AC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AB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13603CE"/>
    <w:multiLevelType w:val="hybridMultilevel"/>
    <w:tmpl w:val="32E610AA"/>
    <w:lvl w:ilvl="0" w:tplc="0407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43E43161"/>
    <w:multiLevelType w:val="multilevel"/>
    <w:tmpl w:val="41FE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C0470"/>
    <w:multiLevelType w:val="hybridMultilevel"/>
    <w:tmpl w:val="D7A8C306"/>
    <w:lvl w:ilvl="0" w:tplc="4B0EC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070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14B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6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898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E06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868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96D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24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5A47CA"/>
    <w:multiLevelType w:val="hybridMultilevel"/>
    <w:tmpl w:val="990CC754"/>
    <w:lvl w:ilvl="0" w:tplc="0407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513B0CB3"/>
    <w:multiLevelType w:val="hybridMultilevel"/>
    <w:tmpl w:val="A2A058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3F6B24"/>
    <w:multiLevelType w:val="hybridMultilevel"/>
    <w:tmpl w:val="8E0A8606"/>
    <w:lvl w:ilvl="0" w:tplc="381AA2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FB6D90"/>
    <w:multiLevelType w:val="hybridMultilevel"/>
    <w:tmpl w:val="10B69342"/>
    <w:lvl w:ilvl="0" w:tplc="E1B8C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6E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A3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09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05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586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4EC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C1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C1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7BC3264"/>
    <w:multiLevelType w:val="hybridMultilevel"/>
    <w:tmpl w:val="C7BC1A50"/>
    <w:lvl w:ilvl="0" w:tplc="E6608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05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43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EA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CD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EB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0E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64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EA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E519A8"/>
    <w:multiLevelType w:val="hybridMultilevel"/>
    <w:tmpl w:val="264A4F34"/>
    <w:lvl w:ilvl="0" w:tplc="DCA09A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2C6824"/>
    <w:multiLevelType w:val="hybridMultilevel"/>
    <w:tmpl w:val="E204663A"/>
    <w:lvl w:ilvl="0" w:tplc="0407000F">
      <w:start w:val="1"/>
      <w:numFmt w:val="decimal"/>
      <w:lvlText w:val="%1."/>
      <w:lvlJc w:val="left"/>
      <w:pPr>
        <w:ind w:left="2628" w:hanging="360"/>
      </w:p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C895EDC"/>
    <w:multiLevelType w:val="hybridMultilevel"/>
    <w:tmpl w:val="BD1C8E74"/>
    <w:lvl w:ilvl="0" w:tplc="0407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7EED0C55"/>
    <w:multiLevelType w:val="hybridMultilevel"/>
    <w:tmpl w:val="9740E8A2"/>
    <w:lvl w:ilvl="0" w:tplc="3A449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88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AB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189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0B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B81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0D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C4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9E9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89631233">
    <w:abstractNumId w:val="12"/>
  </w:num>
  <w:num w:numId="2" w16cid:durableId="212928147">
    <w:abstractNumId w:val="15"/>
  </w:num>
  <w:num w:numId="3" w16cid:durableId="1470055396">
    <w:abstractNumId w:val="4"/>
  </w:num>
  <w:num w:numId="4" w16cid:durableId="541862543">
    <w:abstractNumId w:val="17"/>
  </w:num>
  <w:num w:numId="5" w16cid:durableId="1490444940">
    <w:abstractNumId w:val="8"/>
  </w:num>
  <w:num w:numId="6" w16cid:durableId="1876382066">
    <w:abstractNumId w:val="11"/>
  </w:num>
  <w:num w:numId="7" w16cid:durableId="88352996">
    <w:abstractNumId w:val="5"/>
  </w:num>
  <w:num w:numId="8" w16cid:durableId="1748067148">
    <w:abstractNumId w:val="6"/>
  </w:num>
  <w:num w:numId="9" w16cid:durableId="1860074573">
    <w:abstractNumId w:val="16"/>
  </w:num>
  <w:num w:numId="10" w16cid:durableId="1898975149">
    <w:abstractNumId w:val="13"/>
  </w:num>
  <w:num w:numId="11" w16cid:durableId="354582255">
    <w:abstractNumId w:val="18"/>
  </w:num>
  <w:num w:numId="12" w16cid:durableId="1543982963">
    <w:abstractNumId w:val="3"/>
  </w:num>
  <w:num w:numId="13" w16cid:durableId="125970174">
    <w:abstractNumId w:val="9"/>
  </w:num>
  <w:num w:numId="14" w16cid:durableId="734663342">
    <w:abstractNumId w:val="10"/>
  </w:num>
  <w:num w:numId="15" w16cid:durableId="1786003191">
    <w:abstractNumId w:val="7"/>
  </w:num>
  <w:num w:numId="16" w16cid:durableId="508251040">
    <w:abstractNumId w:val="0"/>
  </w:num>
  <w:num w:numId="17" w16cid:durableId="396366825">
    <w:abstractNumId w:val="2"/>
  </w:num>
  <w:num w:numId="18" w16cid:durableId="7028294">
    <w:abstractNumId w:val="1"/>
  </w:num>
  <w:num w:numId="19" w16cid:durableId="1328708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F3"/>
    <w:rsid w:val="00000D29"/>
    <w:rsid w:val="00003558"/>
    <w:rsid w:val="00005EF9"/>
    <w:rsid w:val="00006C69"/>
    <w:rsid w:val="00014D37"/>
    <w:rsid w:val="000153DF"/>
    <w:rsid w:val="00017D6B"/>
    <w:rsid w:val="00020B79"/>
    <w:rsid w:val="00021721"/>
    <w:rsid w:val="00022397"/>
    <w:rsid w:val="00026E51"/>
    <w:rsid w:val="00051D9D"/>
    <w:rsid w:val="00053C45"/>
    <w:rsid w:val="0005494B"/>
    <w:rsid w:val="00054E11"/>
    <w:rsid w:val="00057E0D"/>
    <w:rsid w:val="0006087E"/>
    <w:rsid w:val="00061328"/>
    <w:rsid w:val="0007519C"/>
    <w:rsid w:val="0007721C"/>
    <w:rsid w:val="00081191"/>
    <w:rsid w:val="000846C2"/>
    <w:rsid w:val="00084D4B"/>
    <w:rsid w:val="000906B5"/>
    <w:rsid w:val="00092FAF"/>
    <w:rsid w:val="000A3203"/>
    <w:rsid w:val="000A333E"/>
    <w:rsid w:val="000A3A5C"/>
    <w:rsid w:val="000A3C92"/>
    <w:rsid w:val="000A4A6A"/>
    <w:rsid w:val="000A7EF1"/>
    <w:rsid w:val="000B4493"/>
    <w:rsid w:val="000C25BA"/>
    <w:rsid w:val="000C4E25"/>
    <w:rsid w:val="000C7486"/>
    <w:rsid w:val="000D27C2"/>
    <w:rsid w:val="000E6784"/>
    <w:rsid w:val="000F393F"/>
    <w:rsid w:val="000F3D5F"/>
    <w:rsid w:val="00101B04"/>
    <w:rsid w:val="001054F4"/>
    <w:rsid w:val="00105F43"/>
    <w:rsid w:val="001104BC"/>
    <w:rsid w:val="001106C7"/>
    <w:rsid w:val="00111A3B"/>
    <w:rsid w:val="00114BD2"/>
    <w:rsid w:val="00125C36"/>
    <w:rsid w:val="00130B6F"/>
    <w:rsid w:val="00131C53"/>
    <w:rsid w:val="00141224"/>
    <w:rsid w:val="00150614"/>
    <w:rsid w:val="001548F7"/>
    <w:rsid w:val="001642A8"/>
    <w:rsid w:val="00167228"/>
    <w:rsid w:val="00177988"/>
    <w:rsid w:val="00182F41"/>
    <w:rsid w:val="0018628C"/>
    <w:rsid w:val="001956D8"/>
    <w:rsid w:val="001A2F94"/>
    <w:rsid w:val="001C7062"/>
    <w:rsid w:val="001C7385"/>
    <w:rsid w:val="001C7754"/>
    <w:rsid w:val="001D0D2A"/>
    <w:rsid w:val="001F26DC"/>
    <w:rsid w:val="001F557D"/>
    <w:rsid w:val="001F5F18"/>
    <w:rsid w:val="002012DA"/>
    <w:rsid w:val="00203399"/>
    <w:rsid w:val="00205DC7"/>
    <w:rsid w:val="002075FF"/>
    <w:rsid w:val="00215C22"/>
    <w:rsid w:val="00222E65"/>
    <w:rsid w:val="00223B54"/>
    <w:rsid w:val="00225CFE"/>
    <w:rsid w:val="0023717D"/>
    <w:rsid w:val="002379C5"/>
    <w:rsid w:val="00241A6E"/>
    <w:rsid w:val="002421CC"/>
    <w:rsid w:val="002423CE"/>
    <w:rsid w:val="00246500"/>
    <w:rsid w:val="00247296"/>
    <w:rsid w:val="00247B63"/>
    <w:rsid w:val="002526B0"/>
    <w:rsid w:val="002536C7"/>
    <w:rsid w:val="00253E38"/>
    <w:rsid w:val="00255805"/>
    <w:rsid w:val="00256B5F"/>
    <w:rsid w:val="00260D63"/>
    <w:rsid w:val="00266882"/>
    <w:rsid w:val="00272827"/>
    <w:rsid w:val="002836F1"/>
    <w:rsid w:val="002922FD"/>
    <w:rsid w:val="002937A4"/>
    <w:rsid w:val="002949AF"/>
    <w:rsid w:val="00295319"/>
    <w:rsid w:val="002A5D38"/>
    <w:rsid w:val="002A7EF9"/>
    <w:rsid w:val="002B2343"/>
    <w:rsid w:val="002B62AE"/>
    <w:rsid w:val="002C5970"/>
    <w:rsid w:val="002D1FFF"/>
    <w:rsid w:val="002D2579"/>
    <w:rsid w:val="002F3ACD"/>
    <w:rsid w:val="00305755"/>
    <w:rsid w:val="00310502"/>
    <w:rsid w:val="003154DE"/>
    <w:rsid w:val="00315601"/>
    <w:rsid w:val="00326174"/>
    <w:rsid w:val="003272E9"/>
    <w:rsid w:val="00327BF2"/>
    <w:rsid w:val="00334035"/>
    <w:rsid w:val="00343394"/>
    <w:rsid w:val="00346028"/>
    <w:rsid w:val="00346676"/>
    <w:rsid w:val="00346AD1"/>
    <w:rsid w:val="0035026C"/>
    <w:rsid w:val="003523B2"/>
    <w:rsid w:val="0036263A"/>
    <w:rsid w:val="00363E41"/>
    <w:rsid w:val="00364991"/>
    <w:rsid w:val="00374DA3"/>
    <w:rsid w:val="003775F1"/>
    <w:rsid w:val="00377F32"/>
    <w:rsid w:val="0038028F"/>
    <w:rsid w:val="003802FD"/>
    <w:rsid w:val="00380FD4"/>
    <w:rsid w:val="00384F30"/>
    <w:rsid w:val="00395F29"/>
    <w:rsid w:val="003A5DD4"/>
    <w:rsid w:val="003B2576"/>
    <w:rsid w:val="003B2BD4"/>
    <w:rsid w:val="003B31D8"/>
    <w:rsid w:val="003B3E00"/>
    <w:rsid w:val="003B5725"/>
    <w:rsid w:val="003C3625"/>
    <w:rsid w:val="003F4D0D"/>
    <w:rsid w:val="0040139C"/>
    <w:rsid w:val="004038C2"/>
    <w:rsid w:val="00410C68"/>
    <w:rsid w:val="00436553"/>
    <w:rsid w:val="0043680F"/>
    <w:rsid w:val="004408A9"/>
    <w:rsid w:val="004504EF"/>
    <w:rsid w:val="00451D5A"/>
    <w:rsid w:val="0045501D"/>
    <w:rsid w:val="00464DD7"/>
    <w:rsid w:val="0047423A"/>
    <w:rsid w:val="00476271"/>
    <w:rsid w:val="00482A49"/>
    <w:rsid w:val="0048314D"/>
    <w:rsid w:val="004845CF"/>
    <w:rsid w:val="00485093"/>
    <w:rsid w:val="0048785A"/>
    <w:rsid w:val="00491C9F"/>
    <w:rsid w:val="00494732"/>
    <w:rsid w:val="004960EC"/>
    <w:rsid w:val="004A0D73"/>
    <w:rsid w:val="004A7CB1"/>
    <w:rsid w:val="004B2AD8"/>
    <w:rsid w:val="004B52CB"/>
    <w:rsid w:val="004B7E61"/>
    <w:rsid w:val="004C6A72"/>
    <w:rsid w:val="004D4603"/>
    <w:rsid w:val="004E3210"/>
    <w:rsid w:val="004E36D7"/>
    <w:rsid w:val="004E3A21"/>
    <w:rsid w:val="004F5ECE"/>
    <w:rsid w:val="00500A10"/>
    <w:rsid w:val="005055F5"/>
    <w:rsid w:val="00515B0E"/>
    <w:rsid w:val="00520B7F"/>
    <w:rsid w:val="00530B45"/>
    <w:rsid w:val="005357F3"/>
    <w:rsid w:val="00535E4D"/>
    <w:rsid w:val="00536818"/>
    <w:rsid w:val="005415A4"/>
    <w:rsid w:val="00541EB9"/>
    <w:rsid w:val="00554873"/>
    <w:rsid w:val="0055500C"/>
    <w:rsid w:val="00557737"/>
    <w:rsid w:val="00560411"/>
    <w:rsid w:val="0056610E"/>
    <w:rsid w:val="0057395B"/>
    <w:rsid w:val="00590164"/>
    <w:rsid w:val="005902FD"/>
    <w:rsid w:val="00590416"/>
    <w:rsid w:val="005906F4"/>
    <w:rsid w:val="005A7E83"/>
    <w:rsid w:val="005B5A52"/>
    <w:rsid w:val="005C0E2C"/>
    <w:rsid w:val="005C38C9"/>
    <w:rsid w:val="005C3C4F"/>
    <w:rsid w:val="005D4941"/>
    <w:rsid w:val="005E5E23"/>
    <w:rsid w:val="005F26B8"/>
    <w:rsid w:val="005F67F1"/>
    <w:rsid w:val="006041A9"/>
    <w:rsid w:val="00612BEB"/>
    <w:rsid w:val="00614D78"/>
    <w:rsid w:val="00617235"/>
    <w:rsid w:val="006178D1"/>
    <w:rsid w:val="006214FC"/>
    <w:rsid w:val="00625AAD"/>
    <w:rsid w:val="006306A8"/>
    <w:rsid w:val="00636A3B"/>
    <w:rsid w:val="00646789"/>
    <w:rsid w:val="00647D8C"/>
    <w:rsid w:val="006507FB"/>
    <w:rsid w:val="00655352"/>
    <w:rsid w:val="006566BE"/>
    <w:rsid w:val="00671771"/>
    <w:rsid w:val="006744F0"/>
    <w:rsid w:val="00677A2E"/>
    <w:rsid w:val="00683768"/>
    <w:rsid w:val="0068703E"/>
    <w:rsid w:val="00692378"/>
    <w:rsid w:val="006926BA"/>
    <w:rsid w:val="006A4FFD"/>
    <w:rsid w:val="006A73FD"/>
    <w:rsid w:val="006B3A1D"/>
    <w:rsid w:val="006C28A4"/>
    <w:rsid w:val="006C47D4"/>
    <w:rsid w:val="006D2D03"/>
    <w:rsid w:val="006D508B"/>
    <w:rsid w:val="006D58B8"/>
    <w:rsid w:val="006D7907"/>
    <w:rsid w:val="006E1003"/>
    <w:rsid w:val="006E5569"/>
    <w:rsid w:val="006F5485"/>
    <w:rsid w:val="007031DE"/>
    <w:rsid w:val="00703F52"/>
    <w:rsid w:val="00706EBA"/>
    <w:rsid w:val="00715BEA"/>
    <w:rsid w:val="007215F3"/>
    <w:rsid w:val="0072267A"/>
    <w:rsid w:val="00724808"/>
    <w:rsid w:val="00726F84"/>
    <w:rsid w:val="00727BB2"/>
    <w:rsid w:val="00730DFB"/>
    <w:rsid w:val="00733897"/>
    <w:rsid w:val="00734B6C"/>
    <w:rsid w:val="00745E41"/>
    <w:rsid w:val="00750439"/>
    <w:rsid w:val="007530CE"/>
    <w:rsid w:val="0075459E"/>
    <w:rsid w:val="00755215"/>
    <w:rsid w:val="00760D66"/>
    <w:rsid w:val="00771D88"/>
    <w:rsid w:val="007733EB"/>
    <w:rsid w:val="00775E2A"/>
    <w:rsid w:val="007769A2"/>
    <w:rsid w:val="00780D82"/>
    <w:rsid w:val="007855A5"/>
    <w:rsid w:val="007977BC"/>
    <w:rsid w:val="007A6DAB"/>
    <w:rsid w:val="007B345E"/>
    <w:rsid w:val="007C1A1A"/>
    <w:rsid w:val="007C42F3"/>
    <w:rsid w:val="007C62E1"/>
    <w:rsid w:val="007D37E1"/>
    <w:rsid w:val="007D70A4"/>
    <w:rsid w:val="007F0A5E"/>
    <w:rsid w:val="008025B2"/>
    <w:rsid w:val="0080299B"/>
    <w:rsid w:val="00804A2C"/>
    <w:rsid w:val="00804F8F"/>
    <w:rsid w:val="0081351B"/>
    <w:rsid w:val="00820DBD"/>
    <w:rsid w:val="008212C9"/>
    <w:rsid w:val="00823AA1"/>
    <w:rsid w:val="00827BBC"/>
    <w:rsid w:val="00832B6E"/>
    <w:rsid w:val="0083557A"/>
    <w:rsid w:val="008355C7"/>
    <w:rsid w:val="00840F0B"/>
    <w:rsid w:val="00843D6D"/>
    <w:rsid w:val="00852F25"/>
    <w:rsid w:val="008619BB"/>
    <w:rsid w:val="00864C38"/>
    <w:rsid w:val="008675E2"/>
    <w:rsid w:val="00884CBD"/>
    <w:rsid w:val="00894E22"/>
    <w:rsid w:val="008A09F4"/>
    <w:rsid w:val="008A2345"/>
    <w:rsid w:val="008A46DF"/>
    <w:rsid w:val="008A4BE9"/>
    <w:rsid w:val="008B3F95"/>
    <w:rsid w:val="008B4F35"/>
    <w:rsid w:val="008C2459"/>
    <w:rsid w:val="008D57A0"/>
    <w:rsid w:val="008D7623"/>
    <w:rsid w:val="008E3048"/>
    <w:rsid w:val="008E5300"/>
    <w:rsid w:val="008F0B7D"/>
    <w:rsid w:val="008F3508"/>
    <w:rsid w:val="0090394B"/>
    <w:rsid w:val="0090696E"/>
    <w:rsid w:val="00907256"/>
    <w:rsid w:val="0090752C"/>
    <w:rsid w:val="00910151"/>
    <w:rsid w:val="00913806"/>
    <w:rsid w:val="00916F93"/>
    <w:rsid w:val="00926AF3"/>
    <w:rsid w:val="00926DFF"/>
    <w:rsid w:val="00936184"/>
    <w:rsid w:val="0094346A"/>
    <w:rsid w:val="00944562"/>
    <w:rsid w:val="00952192"/>
    <w:rsid w:val="00955DC3"/>
    <w:rsid w:val="0096175D"/>
    <w:rsid w:val="00961A3E"/>
    <w:rsid w:val="00962455"/>
    <w:rsid w:val="00963833"/>
    <w:rsid w:val="00966BD6"/>
    <w:rsid w:val="009679A9"/>
    <w:rsid w:val="00971EF5"/>
    <w:rsid w:val="00980ADD"/>
    <w:rsid w:val="00986C1B"/>
    <w:rsid w:val="00992AFA"/>
    <w:rsid w:val="00995154"/>
    <w:rsid w:val="00996582"/>
    <w:rsid w:val="009A40C2"/>
    <w:rsid w:val="009B076F"/>
    <w:rsid w:val="009B28C0"/>
    <w:rsid w:val="009C120F"/>
    <w:rsid w:val="009C1699"/>
    <w:rsid w:val="009D271A"/>
    <w:rsid w:val="009D2C8B"/>
    <w:rsid w:val="009E007B"/>
    <w:rsid w:val="009E3573"/>
    <w:rsid w:val="009E39EA"/>
    <w:rsid w:val="009E5E43"/>
    <w:rsid w:val="009E67BC"/>
    <w:rsid w:val="009F0321"/>
    <w:rsid w:val="00A073BD"/>
    <w:rsid w:val="00A0754A"/>
    <w:rsid w:val="00A10AC7"/>
    <w:rsid w:val="00A165CA"/>
    <w:rsid w:val="00A16E42"/>
    <w:rsid w:val="00A25B6B"/>
    <w:rsid w:val="00A26458"/>
    <w:rsid w:val="00A27706"/>
    <w:rsid w:val="00A37E83"/>
    <w:rsid w:val="00A477FF"/>
    <w:rsid w:val="00A508A3"/>
    <w:rsid w:val="00A71402"/>
    <w:rsid w:val="00A77DAC"/>
    <w:rsid w:val="00A82CB7"/>
    <w:rsid w:val="00A91C3A"/>
    <w:rsid w:val="00AA1D65"/>
    <w:rsid w:val="00AA3997"/>
    <w:rsid w:val="00AB12C0"/>
    <w:rsid w:val="00AB1D6B"/>
    <w:rsid w:val="00AB55CD"/>
    <w:rsid w:val="00AC09BF"/>
    <w:rsid w:val="00AC4829"/>
    <w:rsid w:val="00AD5A0A"/>
    <w:rsid w:val="00AE5AA9"/>
    <w:rsid w:val="00B02E72"/>
    <w:rsid w:val="00B050CC"/>
    <w:rsid w:val="00B06BD9"/>
    <w:rsid w:val="00B15F13"/>
    <w:rsid w:val="00B25A15"/>
    <w:rsid w:val="00B342FA"/>
    <w:rsid w:val="00B352A6"/>
    <w:rsid w:val="00B43D98"/>
    <w:rsid w:val="00B54D4C"/>
    <w:rsid w:val="00B63965"/>
    <w:rsid w:val="00B63BB5"/>
    <w:rsid w:val="00B6448D"/>
    <w:rsid w:val="00B67C40"/>
    <w:rsid w:val="00B73CCD"/>
    <w:rsid w:val="00B76ABE"/>
    <w:rsid w:val="00B81D3D"/>
    <w:rsid w:val="00B822D2"/>
    <w:rsid w:val="00B8763C"/>
    <w:rsid w:val="00B94053"/>
    <w:rsid w:val="00BA6D49"/>
    <w:rsid w:val="00BB5B93"/>
    <w:rsid w:val="00BC2458"/>
    <w:rsid w:val="00BD438E"/>
    <w:rsid w:val="00BD5EF2"/>
    <w:rsid w:val="00BD6F59"/>
    <w:rsid w:val="00BE10EC"/>
    <w:rsid w:val="00BE19B0"/>
    <w:rsid w:val="00BF13B9"/>
    <w:rsid w:val="00BF1BC0"/>
    <w:rsid w:val="00C05908"/>
    <w:rsid w:val="00C076A8"/>
    <w:rsid w:val="00C11D04"/>
    <w:rsid w:val="00C1430B"/>
    <w:rsid w:val="00C30372"/>
    <w:rsid w:val="00C359BA"/>
    <w:rsid w:val="00C50D79"/>
    <w:rsid w:val="00C71105"/>
    <w:rsid w:val="00C713F7"/>
    <w:rsid w:val="00C727EB"/>
    <w:rsid w:val="00C76F92"/>
    <w:rsid w:val="00C77DE9"/>
    <w:rsid w:val="00C81BEB"/>
    <w:rsid w:val="00C81C2D"/>
    <w:rsid w:val="00C83DD8"/>
    <w:rsid w:val="00C8696E"/>
    <w:rsid w:val="00CA0DCF"/>
    <w:rsid w:val="00CA6F81"/>
    <w:rsid w:val="00CB1247"/>
    <w:rsid w:val="00CB4275"/>
    <w:rsid w:val="00CB4794"/>
    <w:rsid w:val="00CB5B72"/>
    <w:rsid w:val="00CC0400"/>
    <w:rsid w:val="00CC46F2"/>
    <w:rsid w:val="00CC574A"/>
    <w:rsid w:val="00CC72ED"/>
    <w:rsid w:val="00CD1284"/>
    <w:rsid w:val="00CD135D"/>
    <w:rsid w:val="00CD67C3"/>
    <w:rsid w:val="00CE38B5"/>
    <w:rsid w:val="00CE4E86"/>
    <w:rsid w:val="00CF0D98"/>
    <w:rsid w:val="00CF5771"/>
    <w:rsid w:val="00D0435A"/>
    <w:rsid w:val="00D06E57"/>
    <w:rsid w:val="00D07C7B"/>
    <w:rsid w:val="00D1191D"/>
    <w:rsid w:val="00D148AA"/>
    <w:rsid w:val="00D45D62"/>
    <w:rsid w:val="00D63B17"/>
    <w:rsid w:val="00D63D2F"/>
    <w:rsid w:val="00D6798A"/>
    <w:rsid w:val="00D71867"/>
    <w:rsid w:val="00D80F65"/>
    <w:rsid w:val="00D812A3"/>
    <w:rsid w:val="00D9062A"/>
    <w:rsid w:val="00D939BC"/>
    <w:rsid w:val="00D9614D"/>
    <w:rsid w:val="00D97240"/>
    <w:rsid w:val="00D97B49"/>
    <w:rsid w:val="00D97DCE"/>
    <w:rsid w:val="00DA7871"/>
    <w:rsid w:val="00DB4324"/>
    <w:rsid w:val="00DC62C3"/>
    <w:rsid w:val="00DD05D1"/>
    <w:rsid w:val="00DD4D4D"/>
    <w:rsid w:val="00DD79A6"/>
    <w:rsid w:val="00DE0B3B"/>
    <w:rsid w:val="00DF0EC1"/>
    <w:rsid w:val="00DF133D"/>
    <w:rsid w:val="00DF3F56"/>
    <w:rsid w:val="00DF626B"/>
    <w:rsid w:val="00DF65FE"/>
    <w:rsid w:val="00E034F7"/>
    <w:rsid w:val="00E06C79"/>
    <w:rsid w:val="00E11B9F"/>
    <w:rsid w:val="00E12B7C"/>
    <w:rsid w:val="00E23AC3"/>
    <w:rsid w:val="00E266C0"/>
    <w:rsid w:val="00E34959"/>
    <w:rsid w:val="00E35E05"/>
    <w:rsid w:val="00E373D4"/>
    <w:rsid w:val="00E40B51"/>
    <w:rsid w:val="00E43040"/>
    <w:rsid w:val="00E45E5B"/>
    <w:rsid w:val="00E503A5"/>
    <w:rsid w:val="00E571F5"/>
    <w:rsid w:val="00E6337D"/>
    <w:rsid w:val="00E70382"/>
    <w:rsid w:val="00E723A0"/>
    <w:rsid w:val="00E72821"/>
    <w:rsid w:val="00E750CA"/>
    <w:rsid w:val="00E75A89"/>
    <w:rsid w:val="00E75EFC"/>
    <w:rsid w:val="00E7679F"/>
    <w:rsid w:val="00EA29B4"/>
    <w:rsid w:val="00EB71B3"/>
    <w:rsid w:val="00ED3D09"/>
    <w:rsid w:val="00EE360F"/>
    <w:rsid w:val="00EE4058"/>
    <w:rsid w:val="00EF0CF0"/>
    <w:rsid w:val="00EF156C"/>
    <w:rsid w:val="00EF5CF8"/>
    <w:rsid w:val="00F00ED9"/>
    <w:rsid w:val="00F01BE1"/>
    <w:rsid w:val="00F07DD1"/>
    <w:rsid w:val="00F10326"/>
    <w:rsid w:val="00F2065B"/>
    <w:rsid w:val="00F25A3D"/>
    <w:rsid w:val="00F3125E"/>
    <w:rsid w:val="00F40787"/>
    <w:rsid w:val="00F529E7"/>
    <w:rsid w:val="00F555C2"/>
    <w:rsid w:val="00F57A34"/>
    <w:rsid w:val="00F64BBB"/>
    <w:rsid w:val="00F67E42"/>
    <w:rsid w:val="00F67F70"/>
    <w:rsid w:val="00F76E97"/>
    <w:rsid w:val="00F84A21"/>
    <w:rsid w:val="00F92628"/>
    <w:rsid w:val="00FB31E1"/>
    <w:rsid w:val="00FC2505"/>
    <w:rsid w:val="00FC6308"/>
    <w:rsid w:val="00FC7CD2"/>
    <w:rsid w:val="00FE1690"/>
    <w:rsid w:val="00FE2562"/>
    <w:rsid w:val="00FE3F46"/>
    <w:rsid w:val="00FF392E"/>
    <w:rsid w:val="0174228F"/>
    <w:rsid w:val="02E07228"/>
    <w:rsid w:val="055B2DA4"/>
    <w:rsid w:val="05FBF1C4"/>
    <w:rsid w:val="07315532"/>
    <w:rsid w:val="0A891A40"/>
    <w:rsid w:val="0CBDC89D"/>
    <w:rsid w:val="0DC56C0F"/>
    <w:rsid w:val="0E6118B9"/>
    <w:rsid w:val="1056D712"/>
    <w:rsid w:val="12A5CD3F"/>
    <w:rsid w:val="12F8D4EF"/>
    <w:rsid w:val="134F9BB5"/>
    <w:rsid w:val="14EFB96F"/>
    <w:rsid w:val="167FE9EB"/>
    <w:rsid w:val="17DCDF2C"/>
    <w:rsid w:val="19F4454C"/>
    <w:rsid w:val="1DFEE5E7"/>
    <w:rsid w:val="1FEFD22E"/>
    <w:rsid w:val="2087F983"/>
    <w:rsid w:val="22088D49"/>
    <w:rsid w:val="24E3F8A6"/>
    <w:rsid w:val="2763E7BE"/>
    <w:rsid w:val="2ACFB894"/>
    <w:rsid w:val="2B71C72C"/>
    <w:rsid w:val="309785F6"/>
    <w:rsid w:val="31502FFD"/>
    <w:rsid w:val="321A1F0A"/>
    <w:rsid w:val="346A4DE3"/>
    <w:rsid w:val="34CEE6F5"/>
    <w:rsid w:val="36862185"/>
    <w:rsid w:val="3887C744"/>
    <w:rsid w:val="3B41EFE1"/>
    <w:rsid w:val="3FCB54E6"/>
    <w:rsid w:val="427A42DC"/>
    <w:rsid w:val="42E78198"/>
    <w:rsid w:val="43AB6015"/>
    <w:rsid w:val="45CCFF56"/>
    <w:rsid w:val="4666E1B1"/>
    <w:rsid w:val="46941374"/>
    <w:rsid w:val="4813A6F3"/>
    <w:rsid w:val="49AFE994"/>
    <w:rsid w:val="4AAE7A82"/>
    <w:rsid w:val="4AC8F7A9"/>
    <w:rsid w:val="4F8C4504"/>
    <w:rsid w:val="5202F0E4"/>
    <w:rsid w:val="543624FB"/>
    <w:rsid w:val="562F909E"/>
    <w:rsid w:val="56D96E50"/>
    <w:rsid w:val="570148CA"/>
    <w:rsid w:val="578904CF"/>
    <w:rsid w:val="5810ACE9"/>
    <w:rsid w:val="5AA55847"/>
    <w:rsid w:val="5B78F53C"/>
    <w:rsid w:val="5DF01FAB"/>
    <w:rsid w:val="5E2FE0D4"/>
    <w:rsid w:val="5F038433"/>
    <w:rsid w:val="5F7EACBB"/>
    <w:rsid w:val="6063220A"/>
    <w:rsid w:val="61058129"/>
    <w:rsid w:val="61BDDE02"/>
    <w:rsid w:val="624EF988"/>
    <w:rsid w:val="66B4E7E6"/>
    <w:rsid w:val="6A0E779D"/>
    <w:rsid w:val="6D3326C2"/>
    <w:rsid w:val="6EB64F06"/>
    <w:rsid w:val="7174DE9F"/>
    <w:rsid w:val="726D3CDE"/>
    <w:rsid w:val="733197D2"/>
    <w:rsid w:val="758AA912"/>
    <w:rsid w:val="76852EC2"/>
    <w:rsid w:val="78E0078C"/>
    <w:rsid w:val="79E387A7"/>
    <w:rsid w:val="7B50BFCE"/>
    <w:rsid w:val="7DA67E76"/>
    <w:rsid w:val="7DFDA6F0"/>
    <w:rsid w:val="7F36AC4A"/>
    <w:rsid w:val="7F52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08"/>
  <w15:chartTrackingRefBased/>
  <w15:docId w15:val="{B1DF5963-50DB-4C2B-AF15-88187FC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42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C42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2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2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2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2F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2F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42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C42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2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2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2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2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2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2F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2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2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2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2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2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2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2F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C076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de-DE"/>
      <w14:ligatures w14:val="none"/>
    </w:rPr>
  </w:style>
  <w:style w:type="paragraph" w:customStyle="1" w:styleId="big">
    <w:name w:val="big"/>
    <w:basedOn w:val="Standard"/>
    <w:rsid w:val="00C076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33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33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33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3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337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06E57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06E57"/>
  </w:style>
  <w:style w:type="paragraph" w:styleId="Fuzeile">
    <w:name w:val="footer"/>
    <w:basedOn w:val="Standard"/>
    <w:link w:val="FuzeileZchn"/>
    <w:uiPriority w:val="99"/>
    <w:unhideWhenUsed/>
    <w:rsid w:val="00D06E57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D06E57"/>
  </w:style>
  <w:style w:type="character" w:styleId="Hyperlink">
    <w:name w:val="Hyperlink"/>
    <w:basedOn w:val="Absatz-Standardschriftart"/>
    <w:uiPriority w:val="99"/>
    <w:unhideWhenUsed/>
    <w:rsid w:val="00D06E57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A165CA"/>
    <w:pPr>
      <w:spacing w:before="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B12C0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0C25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887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195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56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737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02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14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brockhoff@trapo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po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0484A093D694C8060A22D4E35D834" ma:contentTypeVersion="10" ma:contentTypeDescription="Ein neues Dokument erstellen." ma:contentTypeScope="" ma:versionID="8fa34c014eb26be556f447a453fee34c">
  <xsd:schema xmlns:xsd="http://www.w3.org/2001/XMLSchema" xmlns:xs="http://www.w3.org/2001/XMLSchema" xmlns:p="http://schemas.microsoft.com/office/2006/metadata/properties" xmlns:ns2="e0905e85-2362-4ce0-85cb-cefbc3789f8b" xmlns:ns3="290f8e73-16f9-440d-ae0d-6cb1b2e2c341" targetNamespace="http://schemas.microsoft.com/office/2006/metadata/properties" ma:root="true" ma:fieldsID="6867b9396ee28eb416cd81e143d76a77" ns2:_="" ns3:_="">
    <xsd:import namespace="e0905e85-2362-4ce0-85cb-cefbc3789f8b"/>
    <xsd:import namespace="290f8e73-16f9-440d-ae0d-6cb1b2e2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5e85-2362-4ce0-85cb-cefbc3789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bded665-c6a6-452b-8a51-41f59421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8e73-16f9-440d-ae0d-6cb1b2e2c3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1109af-88f6-4ae7-bbd8-33405a4c0f18}" ma:internalName="TaxCatchAll" ma:showField="CatchAllData" ma:web="290f8e73-16f9-440d-ae0d-6cb1b2e2c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f8e73-16f9-440d-ae0d-6cb1b2e2c341" xsi:nil="true"/>
    <lcf76f155ced4ddcb4097134ff3c332f xmlns="e0905e85-2362-4ce0-85cb-cefbc3789f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97C26B-DE25-42B0-B8A9-DD957F61F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D1C0B-EE5C-4ED6-9D4E-FB50D4A16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426F3-3129-4BA4-AE4B-30B820078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05e85-2362-4ce0-85cb-cefbc3789f8b"/>
    <ds:schemaRef ds:uri="290f8e73-16f9-440d-ae0d-6cb1b2e2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CFB1F3-9312-470F-A50F-8FE2F4FD2281}">
  <ds:schemaRefs>
    <ds:schemaRef ds:uri="http://schemas.microsoft.com/office/2006/metadata/properties"/>
    <ds:schemaRef ds:uri="http://schemas.microsoft.com/office/infopath/2007/PartnerControls"/>
    <ds:schemaRef ds:uri="290f8e73-16f9-440d-ae0d-6cb1b2e2c341"/>
    <ds:schemaRef ds:uri="e0905e85-2362-4ce0-85cb-cefbc3789f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Raulf</dc:creator>
  <cp:keywords/>
  <dc:description/>
  <cp:lastModifiedBy>Vera Sebastian</cp:lastModifiedBy>
  <cp:revision>257</cp:revision>
  <cp:lastPrinted>2025-07-08T13:03:00Z</cp:lastPrinted>
  <dcterms:created xsi:type="dcterms:W3CDTF">2026-01-21T13:27:00Z</dcterms:created>
  <dcterms:modified xsi:type="dcterms:W3CDTF">2026-03-23T10:30:00Z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0x01010047E0484A093D694C8060A22D4E35D834</vt:lpwstr>
  </property>
  <property fmtid="{D5CDD505-2E9C-101B-9397-08002B2CF9AE}" pid="3" name="MediaServiceImageTags">
    <vt:lpwstr/>
  </property>
</Properties>
</file>