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23C805" w14:textId="0A0450CC" w:rsidR="00812B5D" w:rsidRPr="00060847" w:rsidRDefault="002266A8" w:rsidP="00060847">
      <w:pPr>
        <w:spacing w:before="120" w:line="360" w:lineRule="auto"/>
        <w:rPr>
          <w:rFonts w:ascii="Arial" w:eastAsia="Arial" w:hAnsi="Arial" w:cs="Arial"/>
          <w:b/>
          <w:bCs/>
          <w:sz w:val="32"/>
          <w:szCs w:val="32"/>
          <w:lang w:val="de-DE"/>
        </w:rPr>
      </w:pPr>
      <w:r w:rsidRPr="00060847">
        <w:rPr>
          <w:rFonts w:ascii="Arial" w:eastAsia="Arial" w:hAnsi="Arial" w:cs="Arial"/>
          <w:b/>
          <w:bCs/>
          <w:sz w:val="32"/>
          <w:szCs w:val="32"/>
          <w:lang w:val="de-DE"/>
        </w:rPr>
        <w:t>„Bahn frei!“ für Fahrerlose Transportsysteme</w:t>
      </w:r>
    </w:p>
    <w:p w14:paraId="1C79BC9B" w14:textId="16188703" w:rsidR="00812B5D" w:rsidRPr="00060847" w:rsidRDefault="00812B5D" w:rsidP="00060847">
      <w:pPr>
        <w:spacing w:before="120" w:line="360" w:lineRule="auto"/>
        <w:rPr>
          <w:rFonts w:ascii="Arial" w:eastAsia="Arial" w:hAnsi="Arial" w:cs="Arial"/>
          <w:b/>
          <w:bCs/>
          <w:lang w:val="de-DE"/>
        </w:rPr>
      </w:pPr>
      <w:r w:rsidRPr="00060847">
        <w:rPr>
          <w:rFonts w:ascii="Arial" w:eastAsia="Arial" w:hAnsi="Arial" w:cs="Arial"/>
          <w:b/>
          <w:bCs/>
          <w:shd w:val="clear" w:color="auto" w:fill="FFFFFF"/>
          <w:lang w:val="de-DE"/>
        </w:rPr>
        <w:t>Automatisierungslösungen der TRAPO AG zwischen Produktion und Lager</w:t>
      </w:r>
    </w:p>
    <w:p w14:paraId="4DEE8CDC" w14:textId="22F66B7F" w:rsidR="00812B5D" w:rsidRPr="00812B5D" w:rsidRDefault="002266A8" w:rsidP="00060847">
      <w:pPr>
        <w:spacing w:before="240" w:line="360" w:lineRule="auto"/>
        <w:rPr>
          <w:rFonts w:ascii="Arial" w:eastAsia="Arial" w:hAnsi="Arial" w:cs="Arial"/>
          <w:b/>
          <w:bCs/>
          <w:sz w:val="22"/>
          <w:szCs w:val="22"/>
          <w:lang w:val="de-DE"/>
        </w:rPr>
      </w:pPr>
      <w:r w:rsidRPr="00812B5D">
        <w:rPr>
          <w:rFonts w:ascii="Arial" w:eastAsia="Arial" w:hAnsi="Arial" w:cs="Arial"/>
          <w:b/>
          <w:bCs/>
          <w:sz w:val="22"/>
          <w:szCs w:val="22"/>
          <w:lang w:val="de-DE"/>
        </w:rPr>
        <w:t xml:space="preserve">Sie scheinen wie von Geisterhand durch die Produktion zu navigieren, weichen sich </w:t>
      </w:r>
      <w:r w:rsidR="000933EC">
        <w:rPr>
          <w:rFonts w:ascii="Arial" w:eastAsia="Arial" w:hAnsi="Arial" w:cs="Arial"/>
          <w:b/>
          <w:bCs/>
          <w:sz w:val="22"/>
          <w:szCs w:val="22"/>
          <w:lang w:val="de-DE"/>
        </w:rPr>
        <w:t xml:space="preserve">gegenseitig </w:t>
      </w:r>
      <w:r w:rsidRPr="00812B5D">
        <w:rPr>
          <w:rFonts w:ascii="Arial" w:eastAsia="Arial" w:hAnsi="Arial" w:cs="Arial"/>
          <w:b/>
          <w:bCs/>
          <w:sz w:val="22"/>
          <w:szCs w:val="22"/>
          <w:lang w:val="de-DE"/>
        </w:rPr>
        <w:t>geschickt aus, stoppen, visieren ihren Zielort neu an und starten unermüdlich zurück zur Beladeposition: Fahrerlose Transportsysteme sind als Lösung nicht neu, überzeugend ist indes die Weiterentwicklung der TRAPO Transport Shuttle (TTS Serie). Im Hintergrund agiert TIM, das TRAPO Intelligent Managementsystem, als Leitinstanz</w:t>
      </w:r>
      <w:r w:rsidR="00812B5D">
        <w:rPr>
          <w:rFonts w:ascii="Arial" w:eastAsia="Arial" w:hAnsi="Arial" w:cs="Arial"/>
          <w:b/>
          <w:bCs/>
          <w:sz w:val="22"/>
          <w:szCs w:val="22"/>
          <w:lang w:val="de-DE"/>
        </w:rPr>
        <w:t xml:space="preserve"> –</w:t>
      </w:r>
      <w:r w:rsidRPr="00812B5D">
        <w:rPr>
          <w:rFonts w:ascii="Arial" w:eastAsia="Arial" w:hAnsi="Arial" w:cs="Arial"/>
          <w:b/>
          <w:bCs/>
          <w:sz w:val="22"/>
          <w:szCs w:val="22"/>
          <w:lang w:val="de-DE"/>
        </w:rPr>
        <w:t xml:space="preserve"> es regelt und überwacht die automatisierten Abläufe zwischen Produktion und Laderampe. Das übergeordnete System fungiert als Ampelschaltung, damit die TTS sicher und effizient neben- und miteinander agieren. </w:t>
      </w:r>
    </w:p>
    <w:p w14:paraId="497783D3" w14:textId="733784CD" w:rsidR="00812B5D" w:rsidRDefault="002266A8" w:rsidP="00060847">
      <w:pPr>
        <w:spacing w:before="120" w:line="360" w:lineRule="auto"/>
        <w:rPr>
          <w:rFonts w:ascii="Arial" w:eastAsia="Arial" w:hAnsi="Arial" w:cs="Arial"/>
          <w:sz w:val="22"/>
          <w:szCs w:val="22"/>
          <w:lang w:val="de-DE"/>
        </w:rPr>
      </w:pPr>
      <w:r w:rsidRPr="00EB3A81">
        <w:rPr>
          <w:rFonts w:ascii="Arial" w:eastAsia="Arial" w:hAnsi="Arial" w:cs="Arial"/>
          <w:sz w:val="22"/>
          <w:szCs w:val="22"/>
          <w:lang w:val="de-DE"/>
        </w:rPr>
        <w:t>Die vollautomatische Beladung von Lkw bildet das fehlende Modul zur Automatisierung der Intralogistik.</w:t>
      </w:r>
      <w:r w:rsidRPr="00812B5D">
        <w:rPr>
          <w:rFonts w:ascii="Arial" w:eastAsia="Arial" w:hAnsi="Arial" w:cs="Arial"/>
          <w:sz w:val="22"/>
          <w:szCs w:val="22"/>
          <w:lang w:val="de-DE"/>
        </w:rPr>
        <w:t xml:space="preserve"> Wichtiger Baustein der TRAPO Automatisierung ist ein autonom agierendes Duo: Das TRAPO </w:t>
      </w:r>
      <w:proofErr w:type="spellStart"/>
      <w:r w:rsidRPr="00812B5D">
        <w:rPr>
          <w:rFonts w:ascii="Arial" w:eastAsia="Arial" w:hAnsi="Arial" w:cs="Arial"/>
          <w:sz w:val="22"/>
          <w:szCs w:val="22"/>
          <w:lang w:val="de-DE"/>
        </w:rPr>
        <w:t>Ladungs</w:t>
      </w:r>
      <w:proofErr w:type="spellEnd"/>
      <w:r w:rsidRPr="00812B5D">
        <w:rPr>
          <w:rFonts w:ascii="Arial" w:eastAsia="Arial" w:hAnsi="Arial" w:cs="Arial"/>
          <w:sz w:val="22"/>
          <w:szCs w:val="22"/>
          <w:lang w:val="de-DE"/>
        </w:rPr>
        <w:t xml:space="preserve"> System TLS 3600 (TLS Serie) und der TRAPO Transport Shuttle TTS 1200 (TTS Serie), der die reibungslose Anlieferung der </w:t>
      </w:r>
      <w:proofErr w:type="spellStart"/>
      <w:r w:rsidRPr="00812B5D">
        <w:rPr>
          <w:rFonts w:ascii="Arial" w:eastAsia="Arial" w:hAnsi="Arial" w:cs="Arial"/>
          <w:sz w:val="22"/>
          <w:szCs w:val="22"/>
          <w:lang w:val="de-DE"/>
        </w:rPr>
        <w:t>Palettenladung</w:t>
      </w:r>
      <w:proofErr w:type="spellEnd"/>
      <w:r w:rsidRPr="00812B5D">
        <w:rPr>
          <w:rFonts w:ascii="Arial" w:eastAsia="Arial" w:hAnsi="Arial" w:cs="Arial"/>
          <w:sz w:val="22"/>
          <w:szCs w:val="22"/>
          <w:lang w:val="de-DE"/>
        </w:rPr>
        <w:t xml:space="preserve"> übernimmt.</w:t>
      </w:r>
    </w:p>
    <w:p w14:paraId="3D929034" w14:textId="1B2A3A3A" w:rsidR="00812B5D" w:rsidRPr="00060847" w:rsidRDefault="002266A8" w:rsidP="00060847">
      <w:pPr>
        <w:spacing w:before="120" w:line="360" w:lineRule="auto"/>
        <w:rPr>
          <w:rFonts w:ascii="Arial" w:eastAsia="Arial" w:hAnsi="Arial" w:cs="Arial"/>
          <w:b/>
          <w:bCs/>
          <w:sz w:val="22"/>
          <w:szCs w:val="22"/>
          <w:lang w:val="de-DE"/>
        </w:rPr>
      </w:pPr>
      <w:r w:rsidRPr="00812B5D">
        <w:rPr>
          <w:rFonts w:ascii="Arial" w:eastAsia="Arial" w:hAnsi="Arial" w:cs="Arial"/>
          <w:sz w:val="22"/>
          <w:szCs w:val="22"/>
          <w:lang w:val="de-DE"/>
        </w:rPr>
        <w:t xml:space="preserve"> </w:t>
      </w:r>
      <w:r w:rsidRPr="00812B5D">
        <w:rPr>
          <w:rFonts w:ascii="Arial" w:eastAsia="Arial" w:hAnsi="Arial" w:cs="Arial"/>
          <w:b/>
          <w:bCs/>
          <w:sz w:val="22"/>
          <w:szCs w:val="22"/>
          <w:lang w:val="de-DE"/>
        </w:rPr>
        <w:t>Präzise, zeitsparende Übergabe von Paletten</w:t>
      </w:r>
    </w:p>
    <w:p w14:paraId="218FDC4B" w14:textId="3E088EE6" w:rsidR="005C6503" w:rsidRDefault="002266A8" w:rsidP="00060847">
      <w:pPr>
        <w:spacing w:before="120" w:line="360" w:lineRule="auto"/>
        <w:rPr>
          <w:rFonts w:ascii="Arial" w:eastAsia="Arial" w:hAnsi="Arial" w:cs="Arial"/>
          <w:sz w:val="22"/>
          <w:szCs w:val="22"/>
          <w:lang w:val="de-DE"/>
        </w:rPr>
      </w:pPr>
      <w:r w:rsidRPr="00812B5D">
        <w:rPr>
          <w:rFonts w:ascii="Arial" w:eastAsia="Arial" w:hAnsi="Arial" w:cs="Arial"/>
          <w:sz w:val="22"/>
          <w:szCs w:val="22"/>
          <w:lang w:val="de-DE"/>
        </w:rPr>
        <w:t xml:space="preserve">Um zwischen Produktion und Laderampe </w:t>
      </w:r>
      <w:r w:rsidR="0055605A">
        <w:rPr>
          <w:rFonts w:ascii="Arial" w:eastAsia="Arial" w:hAnsi="Arial" w:cs="Arial"/>
          <w:sz w:val="22"/>
          <w:szCs w:val="22"/>
          <w:lang w:val="de-DE"/>
        </w:rPr>
        <w:t xml:space="preserve">unter anderem </w:t>
      </w:r>
      <w:r w:rsidRPr="00812B5D">
        <w:rPr>
          <w:rFonts w:ascii="Arial" w:eastAsia="Arial" w:hAnsi="Arial" w:cs="Arial"/>
          <w:sz w:val="22"/>
          <w:szCs w:val="22"/>
          <w:lang w:val="de-DE"/>
        </w:rPr>
        <w:t xml:space="preserve">Flexibilität und Sicherheit </w:t>
      </w:r>
      <w:r w:rsidR="0055605A">
        <w:rPr>
          <w:rFonts w:ascii="Arial" w:eastAsia="Arial" w:hAnsi="Arial" w:cs="Arial"/>
          <w:sz w:val="22"/>
          <w:szCs w:val="22"/>
          <w:lang w:val="de-DE"/>
        </w:rPr>
        <w:t xml:space="preserve">zu gewährleisten </w:t>
      </w:r>
      <w:r w:rsidRPr="00812B5D">
        <w:rPr>
          <w:rFonts w:ascii="Arial" w:eastAsia="Arial" w:hAnsi="Arial" w:cs="Arial"/>
          <w:sz w:val="22"/>
          <w:szCs w:val="22"/>
          <w:lang w:val="de-DE"/>
        </w:rPr>
        <w:t>und die häufig ohnedies begrenzte Lagerfläche optimal zu nutzen</w:t>
      </w:r>
      <w:r w:rsidR="005C6503">
        <w:rPr>
          <w:rFonts w:ascii="Arial" w:eastAsia="Arial" w:hAnsi="Arial" w:cs="Arial"/>
          <w:sz w:val="22"/>
          <w:szCs w:val="22"/>
          <w:lang w:val="de-DE"/>
        </w:rPr>
        <w:t>,</w:t>
      </w:r>
      <w:r w:rsidRPr="00812B5D">
        <w:rPr>
          <w:rFonts w:ascii="Arial" w:eastAsia="Arial" w:hAnsi="Arial" w:cs="Arial"/>
          <w:sz w:val="22"/>
          <w:szCs w:val="22"/>
          <w:lang w:val="de-DE"/>
        </w:rPr>
        <w:t xml:space="preserve"> übernehmen die Fahrerlosen Transportsysteme die präzise</w:t>
      </w:r>
      <w:r w:rsidR="008951FD">
        <w:rPr>
          <w:rFonts w:ascii="Arial" w:eastAsia="Arial" w:hAnsi="Arial" w:cs="Arial"/>
          <w:sz w:val="22"/>
          <w:szCs w:val="22"/>
          <w:lang w:val="de-DE"/>
        </w:rPr>
        <w:t xml:space="preserve"> und</w:t>
      </w:r>
      <w:r w:rsidRPr="00812B5D">
        <w:rPr>
          <w:rFonts w:ascii="Arial" w:eastAsia="Arial" w:hAnsi="Arial" w:cs="Arial"/>
          <w:sz w:val="22"/>
          <w:szCs w:val="22"/>
          <w:lang w:val="de-DE"/>
        </w:rPr>
        <w:t xml:space="preserve"> effiziente Übergabe der palettierten</w:t>
      </w:r>
      <w:r w:rsidR="008951FD">
        <w:rPr>
          <w:rFonts w:ascii="Arial" w:eastAsia="Arial" w:hAnsi="Arial" w:cs="Arial"/>
          <w:sz w:val="22"/>
          <w:szCs w:val="22"/>
          <w:lang w:val="de-DE"/>
        </w:rPr>
        <w:t xml:space="preserve"> und</w:t>
      </w:r>
      <w:r w:rsidRPr="00812B5D">
        <w:rPr>
          <w:rFonts w:ascii="Arial" w:eastAsia="Arial" w:hAnsi="Arial" w:cs="Arial"/>
          <w:sz w:val="22"/>
          <w:szCs w:val="22"/>
          <w:lang w:val="de-DE"/>
        </w:rPr>
        <w:t xml:space="preserve"> versandfertigen Ware.</w:t>
      </w:r>
      <w:r w:rsidR="005C6503">
        <w:rPr>
          <w:sz w:val="22"/>
          <w:szCs w:val="22"/>
          <w:lang w:val="de-DE"/>
        </w:rPr>
        <w:t xml:space="preserve"> </w:t>
      </w:r>
      <w:r w:rsidR="0055605A">
        <w:rPr>
          <w:rFonts w:ascii="Arial" w:eastAsia="Arial" w:hAnsi="Arial" w:cs="Arial"/>
          <w:sz w:val="22"/>
          <w:szCs w:val="22"/>
          <w:lang w:val="de-DE"/>
        </w:rPr>
        <w:t>Sie</w:t>
      </w:r>
      <w:r w:rsidR="0055605A" w:rsidRPr="00812B5D">
        <w:rPr>
          <w:rFonts w:ascii="Arial" w:eastAsia="Arial" w:hAnsi="Arial" w:cs="Arial"/>
          <w:sz w:val="22"/>
          <w:szCs w:val="22"/>
          <w:lang w:val="de-DE"/>
        </w:rPr>
        <w:t xml:space="preserve"> </w:t>
      </w:r>
      <w:r w:rsidRPr="00812B5D">
        <w:rPr>
          <w:rFonts w:ascii="Arial" w:eastAsia="Arial" w:hAnsi="Arial" w:cs="Arial"/>
          <w:sz w:val="22"/>
          <w:szCs w:val="22"/>
          <w:lang w:val="de-DE"/>
        </w:rPr>
        <w:t xml:space="preserve">werden </w:t>
      </w:r>
      <w:r w:rsidR="0055605A">
        <w:rPr>
          <w:rFonts w:ascii="Arial" w:eastAsia="Arial" w:hAnsi="Arial" w:cs="Arial"/>
          <w:sz w:val="22"/>
          <w:szCs w:val="22"/>
          <w:lang w:val="de-DE"/>
        </w:rPr>
        <w:t xml:space="preserve">den </w:t>
      </w:r>
      <w:r w:rsidRPr="00812B5D">
        <w:rPr>
          <w:rFonts w:ascii="Arial" w:eastAsia="Arial" w:hAnsi="Arial" w:cs="Arial"/>
          <w:sz w:val="22"/>
          <w:szCs w:val="22"/>
          <w:lang w:val="de-DE"/>
        </w:rPr>
        <w:t>Anforderungen jeder Branche</w:t>
      </w:r>
      <w:r w:rsidR="0055605A">
        <w:rPr>
          <w:rFonts w:ascii="Arial" w:eastAsia="Arial" w:hAnsi="Arial" w:cs="Arial"/>
          <w:sz w:val="22"/>
          <w:szCs w:val="22"/>
          <w:lang w:val="de-DE"/>
        </w:rPr>
        <w:t xml:space="preserve"> gerecht</w:t>
      </w:r>
      <w:r w:rsidRPr="00812B5D">
        <w:rPr>
          <w:rFonts w:ascii="Arial" w:eastAsia="Arial" w:hAnsi="Arial" w:cs="Arial"/>
          <w:sz w:val="22"/>
          <w:szCs w:val="22"/>
          <w:lang w:val="de-DE"/>
        </w:rPr>
        <w:t>.</w:t>
      </w:r>
      <w:r w:rsidR="005C6503">
        <w:rPr>
          <w:rFonts w:ascii="Arial" w:eastAsia="Arial" w:hAnsi="Arial" w:cs="Arial"/>
          <w:sz w:val="22"/>
          <w:szCs w:val="22"/>
          <w:lang w:val="de-DE"/>
        </w:rPr>
        <w:t xml:space="preserve"> </w:t>
      </w:r>
      <w:r w:rsidR="0055605A">
        <w:rPr>
          <w:rFonts w:ascii="Arial" w:eastAsia="Arial" w:hAnsi="Arial" w:cs="Arial"/>
          <w:sz w:val="22"/>
          <w:szCs w:val="22"/>
          <w:lang w:val="de-DE"/>
        </w:rPr>
        <w:t xml:space="preserve">Dementsprechend kann der </w:t>
      </w:r>
      <w:r w:rsidRPr="00812B5D">
        <w:rPr>
          <w:rFonts w:ascii="Arial" w:eastAsia="Arial" w:hAnsi="Arial" w:cs="Arial"/>
          <w:sz w:val="22"/>
          <w:szCs w:val="22"/>
          <w:lang w:val="de-DE"/>
        </w:rPr>
        <w:t>TTS, ganz nach Auslegung</w:t>
      </w:r>
      <w:r w:rsidR="0055605A">
        <w:rPr>
          <w:rFonts w:ascii="Arial" w:eastAsia="Arial" w:hAnsi="Arial" w:cs="Arial"/>
          <w:sz w:val="22"/>
          <w:szCs w:val="22"/>
          <w:lang w:val="de-DE"/>
        </w:rPr>
        <w:t>,</w:t>
      </w:r>
      <w:r w:rsidRPr="00812B5D">
        <w:rPr>
          <w:rFonts w:ascii="Arial" w:eastAsia="Arial" w:hAnsi="Arial" w:cs="Arial"/>
          <w:sz w:val="22"/>
          <w:szCs w:val="22"/>
          <w:lang w:val="de-DE"/>
        </w:rPr>
        <w:t xml:space="preserve"> Lasten bis</w:t>
      </w:r>
      <w:r w:rsidR="0055605A">
        <w:rPr>
          <w:rFonts w:ascii="Arial" w:eastAsia="Arial" w:hAnsi="Arial" w:cs="Arial"/>
          <w:sz w:val="22"/>
          <w:szCs w:val="22"/>
          <w:lang w:val="de-DE"/>
        </w:rPr>
        <w:t xml:space="preserve"> zu</w:t>
      </w:r>
      <w:r w:rsidRPr="00812B5D">
        <w:rPr>
          <w:rFonts w:ascii="Arial" w:eastAsia="Arial" w:hAnsi="Arial" w:cs="Arial"/>
          <w:sz w:val="22"/>
          <w:szCs w:val="22"/>
          <w:lang w:val="de-DE"/>
        </w:rPr>
        <w:t xml:space="preserve"> 2.000 Kilogramm befördern</w:t>
      </w:r>
      <w:r w:rsidR="0055605A">
        <w:rPr>
          <w:rFonts w:ascii="Arial" w:eastAsia="Arial" w:hAnsi="Arial" w:cs="Arial"/>
          <w:sz w:val="22"/>
          <w:szCs w:val="22"/>
          <w:lang w:val="de-DE"/>
        </w:rPr>
        <w:t xml:space="preserve"> </w:t>
      </w:r>
      <w:r w:rsidRPr="00812B5D">
        <w:rPr>
          <w:rFonts w:ascii="Arial" w:eastAsia="Arial" w:hAnsi="Arial" w:cs="Arial"/>
          <w:sz w:val="22"/>
          <w:szCs w:val="22"/>
          <w:lang w:val="de-DE"/>
        </w:rPr>
        <w:t xml:space="preserve">– </w:t>
      </w:r>
      <w:r w:rsidR="0055605A">
        <w:rPr>
          <w:rFonts w:ascii="Arial" w:eastAsia="Arial" w:hAnsi="Arial" w:cs="Arial"/>
          <w:sz w:val="22"/>
          <w:szCs w:val="22"/>
          <w:lang w:val="de-DE"/>
        </w:rPr>
        <w:t xml:space="preserve">eine </w:t>
      </w:r>
      <w:r w:rsidRPr="00812B5D">
        <w:rPr>
          <w:rFonts w:ascii="Arial" w:eastAsia="Arial" w:hAnsi="Arial" w:cs="Arial"/>
          <w:sz w:val="22"/>
          <w:szCs w:val="22"/>
          <w:lang w:val="de-DE"/>
        </w:rPr>
        <w:t xml:space="preserve">höhere </w:t>
      </w:r>
      <w:r w:rsidR="0055605A">
        <w:rPr>
          <w:rFonts w:ascii="Arial" w:eastAsia="Arial" w:hAnsi="Arial" w:cs="Arial"/>
          <w:sz w:val="22"/>
          <w:szCs w:val="22"/>
          <w:lang w:val="de-DE"/>
        </w:rPr>
        <w:t>Kapazität</w:t>
      </w:r>
      <w:r w:rsidR="0055605A" w:rsidRPr="00812B5D">
        <w:rPr>
          <w:rFonts w:ascii="Arial" w:eastAsia="Arial" w:hAnsi="Arial" w:cs="Arial"/>
          <w:sz w:val="22"/>
          <w:szCs w:val="22"/>
          <w:lang w:val="de-DE"/>
        </w:rPr>
        <w:t xml:space="preserve"> </w:t>
      </w:r>
      <w:r w:rsidR="0055605A">
        <w:rPr>
          <w:rFonts w:ascii="Arial" w:eastAsia="Arial" w:hAnsi="Arial" w:cs="Arial"/>
          <w:sz w:val="22"/>
          <w:szCs w:val="22"/>
          <w:lang w:val="de-DE"/>
        </w:rPr>
        <w:t>ist</w:t>
      </w:r>
      <w:r w:rsidR="0055605A" w:rsidRPr="00812B5D">
        <w:rPr>
          <w:rFonts w:ascii="Arial" w:eastAsia="Arial" w:hAnsi="Arial" w:cs="Arial"/>
          <w:sz w:val="22"/>
          <w:szCs w:val="22"/>
          <w:lang w:val="de-DE"/>
        </w:rPr>
        <w:t xml:space="preserve"> </w:t>
      </w:r>
      <w:r w:rsidRPr="00812B5D">
        <w:rPr>
          <w:rFonts w:ascii="Arial" w:eastAsia="Arial" w:hAnsi="Arial" w:cs="Arial"/>
          <w:sz w:val="22"/>
          <w:szCs w:val="22"/>
          <w:lang w:val="de-DE"/>
        </w:rPr>
        <w:t>auf Anfrage möglich.</w:t>
      </w:r>
      <w:r w:rsidR="005C6503">
        <w:rPr>
          <w:rFonts w:ascii="Arial" w:eastAsia="Arial" w:hAnsi="Arial" w:cs="Arial"/>
          <w:sz w:val="22"/>
          <w:szCs w:val="22"/>
          <w:lang w:val="de-DE"/>
        </w:rPr>
        <w:t xml:space="preserve"> </w:t>
      </w:r>
      <w:r w:rsidR="007C7802">
        <w:rPr>
          <w:rFonts w:ascii="Arial" w:eastAsia="Arial" w:hAnsi="Arial" w:cs="Arial"/>
          <w:sz w:val="22"/>
          <w:szCs w:val="22"/>
          <w:lang w:val="de-DE"/>
        </w:rPr>
        <w:t xml:space="preserve">Der </w:t>
      </w:r>
      <w:r w:rsidR="007C7802" w:rsidRPr="00812B5D">
        <w:rPr>
          <w:rFonts w:ascii="Arial" w:eastAsia="Arial" w:hAnsi="Arial" w:cs="Arial"/>
          <w:sz w:val="22"/>
          <w:szCs w:val="22"/>
          <w:lang w:val="de-DE"/>
        </w:rPr>
        <w:t xml:space="preserve">TTS </w:t>
      </w:r>
      <w:r w:rsidR="007C7802">
        <w:rPr>
          <w:rFonts w:ascii="Arial" w:eastAsia="Arial" w:hAnsi="Arial" w:cs="Arial"/>
          <w:sz w:val="22"/>
          <w:szCs w:val="22"/>
          <w:lang w:val="de-DE"/>
        </w:rPr>
        <w:t xml:space="preserve">transportiert </w:t>
      </w:r>
      <w:r w:rsidRPr="00812B5D">
        <w:rPr>
          <w:rFonts w:ascii="Arial" w:eastAsia="Arial" w:hAnsi="Arial" w:cs="Arial"/>
          <w:sz w:val="22"/>
          <w:szCs w:val="22"/>
          <w:lang w:val="de-DE"/>
        </w:rPr>
        <w:t xml:space="preserve">zwischen Produktion und Lager </w:t>
      </w:r>
      <w:r w:rsidR="007C7802">
        <w:rPr>
          <w:rFonts w:ascii="Arial" w:eastAsia="Arial" w:hAnsi="Arial" w:cs="Arial"/>
          <w:sz w:val="22"/>
          <w:szCs w:val="22"/>
          <w:lang w:val="de-DE"/>
        </w:rPr>
        <w:t>m</w:t>
      </w:r>
      <w:r w:rsidR="007C7802" w:rsidRPr="00812B5D">
        <w:rPr>
          <w:rFonts w:ascii="Arial" w:eastAsia="Arial" w:hAnsi="Arial" w:cs="Arial"/>
          <w:sz w:val="22"/>
          <w:szCs w:val="22"/>
          <w:lang w:val="de-DE"/>
        </w:rPr>
        <w:t xml:space="preserve">it gleichbleibend hoher Leistung </w:t>
      </w:r>
      <w:r w:rsidRPr="00812B5D">
        <w:rPr>
          <w:rFonts w:ascii="Arial" w:eastAsia="Arial" w:hAnsi="Arial" w:cs="Arial"/>
          <w:sz w:val="22"/>
          <w:szCs w:val="22"/>
          <w:lang w:val="de-DE"/>
        </w:rPr>
        <w:t xml:space="preserve">Paletten, beispielsweise bestückt mit verpackten Kisten, Säcken oder Eimern. Besonderer Vorteil: </w:t>
      </w:r>
      <w:r w:rsidR="007C7802">
        <w:rPr>
          <w:rFonts w:ascii="Arial" w:eastAsia="Arial" w:hAnsi="Arial" w:cs="Arial"/>
          <w:sz w:val="22"/>
          <w:szCs w:val="22"/>
          <w:lang w:val="de-DE"/>
        </w:rPr>
        <w:t>Da der</w:t>
      </w:r>
      <w:r w:rsidRPr="00812B5D">
        <w:rPr>
          <w:rFonts w:ascii="Arial" w:eastAsia="Arial" w:hAnsi="Arial" w:cs="Arial"/>
          <w:sz w:val="22"/>
          <w:szCs w:val="22"/>
          <w:lang w:val="de-DE"/>
        </w:rPr>
        <w:t xml:space="preserve"> TTS</w:t>
      </w:r>
      <w:r w:rsidR="007C7802">
        <w:rPr>
          <w:rFonts w:ascii="Arial" w:eastAsia="Arial" w:hAnsi="Arial" w:cs="Arial"/>
          <w:sz w:val="22"/>
          <w:szCs w:val="22"/>
          <w:lang w:val="de-DE"/>
        </w:rPr>
        <w:t xml:space="preserve"> </w:t>
      </w:r>
      <w:r w:rsidRPr="00812B5D">
        <w:rPr>
          <w:rFonts w:ascii="Arial" w:eastAsia="Arial" w:hAnsi="Arial" w:cs="Arial"/>
          <w:sz w:val="22"/>
          <w:szCs w:val="22"/>
          <w:lang w:val="de-DE"/>
        </w:rPr>
        <w:t xml:space="preserve">konventionelle Förderer </w:t>
      </w:r>
      <w:r w:rsidR="007C7802">
        <w:rPr>
          <w:rFonts w:ascii="Arial" w:eastAsia="Arial" w:hAnsi="Arial" w:cs="Arial"/>
          <w:sz w:val="22"/>
          <w:szCs w:val="22"/>
          <w:lang w:val="de-DE"/>
        </w:rPr>
        <w:t xml:space="preserve">ersetzt, schafft er in Unternehmen </w:t>
      </w:r>
      <w:r w:rsidRPr="00812B5D">
        <w:rPr>
          <w:rFonts w:ascii="Arial" w:eastAsia="Arial" w:hAnsi="Arial" w:cs="Arial"/>
          <w:sz w:val="22"/>
          <w:szCs w:val="22"/>
          <w:lang w:val="de-DE"/>
        </w:rPr>
        <w:t>mehr nutzbaren Raum.</w:t>
      </w:r>
    </w:p>
    <w:p w14:paraId="7328D279" w14:textId="695EE080" w:rsidR="005C6503" w:rsidRPr="00060847" w:rsidRDefault="002266A8" w:rsidP="00060847">
      <w:pPr>
        <w:spacing w:before="120" w:line="360" w:lineRule="auto"/>
        <w:rPr>
          <w:sz w:val="22"/>
          <w:szCs w:val="22"/>
          <w:lang w:val="de-DE"/>
        </w:rPr>
      </w:pPr>
      <w:r w:rsidRPr="00812B5D">
        <w:rPr>
          <w:rFonts w:ascii="Arial" w:eastAsia="Arial" w:hAnsi="Arial" w:cs="Arial"/>
          <w:sz w:val="22"/>
          <w:szCs w:val="22"/>
          <w:lang w:val="de-DE"/>
        </w:rPr>
        <w:t xml:space="preserve">Flexibel zeigt sich der TTS auch mit Blick auf </w:t>
      </w:r>
      <w:r w:rsidR="004F0BA3">
        <w:rPr>
          <w:rFonts w:ascii="Arial" w:eastAsia="Arial" w:hAnsi="Arial" w:cs="Arial"/>
          <w:sz w:val="22"/>
          <w:szCs w:val="22"/>
          <w:lang w:val="de-DE"/>
        </w:rPr>
        <w:t>seine Zusammenstellung</w:t>
      </w:r>
      <w:r w:rsidRPr="00812B5D">
        <w:rPr>
          <w:rFonts w:ascii="Arial" w:eastAsia="Arial" w:hAnsi="Arial" w:cs="Arial"/>
          <w:sz w:val="22"/>
          <w:szCs w:val="22"/>
          <w:lang w:val="de-DE"/>
        </w:rPr>
        <w:t>: Baugrößen</w:t>
      </w:r>
      <w:r w:rsidR="004F0BA3">
        <w:rPr>
          <w:rFonts w:ascii="Arial" w:eastAsia="Arial" w:hAnsi="Arial" w:cs="Arial"/>
          <w:sz w:val="22"/>
          <w:szCs w:val="22"/>
          <w:lang w:val="de-DE"/>
        </w:rPr>
        <w:t xml:space="preserve"> und Optionen zur </w:t>
      </w:r>
      <w:r w:rsidRPr="00812B5D">
        <w:rPr>
          <w:rFonts w:ascii="Arial" w:eastAsia="Arial" w:hAnsi="Arial" w:cs="Arial"/>
          <w:sz w:val="22"/>
          <w:szCs w:val="22"/>
          <w:lang w:val="de-DE"/>
        </w:rPr>
        <w:t xml:space="preserve">Energieübertragung und -speicherung sowie </w:t>
      </w:r>
      <w:r w:rsidR="004F0BA3">
        <w:rPr>
          <w:rFonts w:ascii="Arial" w:eastAsia="Arial" w:hAnsi="Arial" w:cs="Arial"/>
          <w:sz w:val="22"/>
          <w:szCs w:val="22"/>
          <w:lang w:val="de-DE"/>
        </w:rPr>
        <w:t xml:space="preserve">zum </w:t>
      </w:r>
      <w:r w:rsidRPr="00812B5D">
        <w:rPr>
          <w:rFonts w:ascii="Arial" w:eastAsia="Arial" w:hAnsi="Arial" w:cs="Arial"/>
          <w:sz w:val="22"/>
          <w:szCs w:val="22"/>
          <w:lang w:val="de-DE"/>
        </w:rPr>
        <w:t xml:space="preserve">Antrieb und </w:t>
      </w:r>
      <w:r w:rsidR="004F0BA3">
        <w:rPr>
          <w:rFonts w:ascii="Arial" w:eastAsia="Arial" w:hAnsi="Arial" w:cs="Arial"/>
          <w:sz w:val="22"/>
          <w:szCs w:val="22"/>
          <w:lang w:val="de-DE"/>
        </w:rPr>
        <w:t xml:space="preserve">zur </w:t>
      </w:r>
      <w:r w:rsidRPr="00812B5D">
        <w:rPr>
          <w:rFonts w:ascii="Arial" w:eastAsia="Arial" w:hAnsi="Arial" w:cs="Arial"/>
          <w:sz w:val="22"/>
          <w:szCs w:val="22"/>
          <w:lang w:val="de-DE"/>
        </w:rPr>
        <w:t xml:space="preserve">Navigation können </w:t>
      </w:r>
      <w:r w:rsidR="004F0BA3">
        <w:rPr>
          <w:rFonts w:ascii="Arial" w:eastAsia="Arial" w:hAnsi="Arial" w:cs="Arial"/>
          <w:sz w:val="22"/>
          <w:szCs w:val="22"/>
          <w:lang w:val="de-DE"/>
        </w:rPr>
        <w:t xml:space="preserve">je nach Wunsch frei miteinander </w:t>
      </w:r>
      <w:r w:rsidRPr="00812B5D">
        <w:rPr>
          <w:rFonts w:ascii="Arial" w:eastAsia="Arial" w:hAnsi="Arial" w:cs="Arial"/>
          <w:sz w:val="22"/>
          <w:szCs w:val="22"/>
          <w:lang w:val="de-DE"/>
        </w:rPr>
        <w:t xml:space="preserve">kombiniert werden. Weiteres Plus: </w:t>
      </w:r>
      <w:proofErr w:type="spellStart"/>
      <w:r w:rsidRPr="00812B5D">
        <w:rPr>
          <w:rFonts w:ascii="Arial" w:eastAsia="Arial" w:hAnsi="Arial" w:cs="Arial"/>
          <w:sz w:val="22"/>
          <w:szCs w:val="22"/>
          <w:lang w:val="de-DE"/>
        </w:rPr>
        <w:t>Mecanum</w:t>
      </w:r>
      <w:proofErr w:type="spellEnd"/>
      <w:r w:rsidRPr="00812B5D">
        <w:rPr>
          <w:rFonts w:ascii="Arial" w:eastAsia="Arial" w:hAnsi="Arial" w:cs="Arial"/>
          <w:sz w:val="22"/>
          <w:szCs w:val="22"/>
          <w:lang w:val="de-DE"/>
        </w:rPr>
        <w:t>-Räder ermöglichen die flächendirektionale und damit raum- sowie zeitsparende Bewegung des TRAPO Transport Shuttle.</w:t>
      </w:r>
      <w:r w:rsidR="005C6503">
        <w:rPr>
          <w:sz w:val="22"/>
          <w:szCs w:val="22"/>
          <w:lang w:val="de-DE"/>
        </w:rPr>
        <w:t xml:space="preserve"> </w:t>
      </w:r>
      <w:r w:rsidR="004F0BA3">
        <w:rPr>
          <w:rFonts w:ascii="Arial" w:eastAsia="Arial" w:hAnsi="Arial" w:cs="Arial"/>
          <w:sz w:val="22"/>
          <w:szCs w:val="22"/>
          <w:lang w:val="de-DE"/>
        </w:rPr>
        <w:t xml:space="preserve">Mit diesen Rädern steuert er das </w:t>
      </w:r>
      <w:r w:rsidRPr="00812B5D">
        <w:rPr>
          <w:rFonts w:ascii="Arial" w:eastAsia="Arial" w:hAnsi="Arial" w:cs="Arial"/>
          <w:sz w:val="22"/>
          <w:szCs w:val="22"/>
          <w:lang w:val="de-DE"/>
        </w:rPr>
        <w:t xml:space="preserve">TRAPO </w:t>
      </w:r>
      <w:proofErr w:type="spellStart"/>
      <w:r w:rsidRPr="00812B5D">
        <w:rPr>
          <w:rFonts w:ascii="Arial" w:eastAsia="Arial" w:hAnsi="Arial" w:cs="Arial"/>
          <w:sz w:val="22"/>
          <w:szCs w:val="22"/>
          <w:lang w:val="de-DE"/>
        </w:rPr>
        <w:t>Ladungs</w:t>
      </w:r>
      <w:proofErr w:type="spellEnd"/>
      <w:r w:rsidRPr="00812B5D">
        <w:rPr>
          <w:rFonts w:ascii="Arial" w:eastAsia="Arial" w:hAnsi="Arial" w:cs="Arial"/>
          <w:sz w:val="22"/>
          <w:szCs w:val="22"/>
          <w:lang w:val="de-DE"/>
        </w:rPr>
        <w:t xml:space="preserve"> System TLS 3600 (TLS Serie)</w:t>
      </w:r>
      <w:r w:rsidR="004F0BA3">
        <w:rPr>
          <w:rFonts w:ascii="Arial" w:eastAsia="Arial" w:hAnsi="Arial" w:cs="Arial"/>
          <w:sz w:val="22"/>
          <w:szCs w:val="22"/>
          <w:lang w:val="de-DE"/>
        </w:rPr>
        <w:t xml:space="preserve"> an</w:t>
      </w:r>
      <w:r w:rsidRPr="00812B5D">
        <w:rPr>
          <w:rFonts w:ascii="Arial" w:eastAsia="Arial" w:hAnsi="Arial" w:cs="Arial"/>
          <w:sz w:val="22"/>
          <w:szCs w:val="22"/>
          <w:lang w:val="de-DE"/>
        </w:rPr>
        <w:t>.</w:t>
      </w:r>
      <w:r w:rsidRPr="00812B5D">
        <w:rPr>
          <w:rFonts w:ascii="Arial" w:eastAsia="Arial" w:hAnsi="Arial" w:cs="Arial"/>
          <w:b/>
          <w:bCs/>
          <w:sz w:val="22"/>
          <w:szCs w:val="22"/>
          <w:lang w:val="de-DE"/>
        </w:rPr>
        <w:t xml:space="preserve"> </w:t>
      </w:r>
    </w:p>
    <w:p w14:paraId="5079B328" w14:textId="77D76B42" w:rsidR="005C6503" w:rsidRPr="00060847" w:rsidRDefault="002266A8" w:rsidP="00060847">
      <w:pPr>
        <w:spacing w:before="120" w:line="360" w:lineRule="auto"/>
        <w:rPr>
          <w:rFonts w:ascii="Arial" w:eastAsia="Arial" w:hAnsi="Arial" w:cs="Arial"/>
          <w:b/>
          <w:bCs/>
          <w:sz w:val="22"/>
          <w:szCs w:val="22"/>
          <w:lang w:val="de-DE"/>
        </w:rPr>
      </w:pPr>
      <w:r w:rsidRPr="00812B5D">
        <w:rPr>
          <w:rFonts w:ascii="Arial" w:eastAsia="Arial" w:hAnsi="Arial" w:cs="Arial"/>
          <w:b/>
          <w:bCs/>
          <w:sz w:val="22"/>
          <w:szCs w:val="22"/>
          <w:lang w:val="de-DE"/>
        </w:rPr>
        <w:t>Zur Erhöhung der Sicherheit an der Laderampe</w:t>
      </w:r>
    </w:p>
    <w:p w14:paraId="149669B7" w14:textId="1E3ABE3C" w:rsidR="005C6503" w:rsidRPr="00060847" w:rsidRDefault="002266A8" w:rsidP="00060847">
      <w:pPr>
        <w:spacing w:before="120" w:line="360" w:lineRule="auto"/>
        <w:rPr>
          <w:sz w:val="22"/>
          <w:szCs w:val="22"/>
          <w:lang w:val="de-DE"/>
        </w:rPr>
      </w:pPr>
      <w:r w:rsidRPr="00812B5D">
        <w:rPr>
          <w:rFonts w:ascii="Arial" w:eastAsia="Arial" w:hAnsi="Arial" w:cs="Arial"/>
          <w:sz w:val="22"/>
          <w:szCs w:val="22"/>
          <w:lang w:val="de-DE"/>
        </w:rPr>
        <w:lastRenderedPageBreak/>
        <w:t xml:space="preserve">Das </w:t>
      </w:r>
      <w:r w:rsidR="0006304F" w:rsidRPr="00C34458">
        <w:rPr>
          <w:rFonts w:ascii="Arial" w:eastAsia="Arial" w:hAnsi="Arial" w:cs="Arial"/>
          <w:color w:val="000000" w:themeColor="text1"/>
          <w:sz w:val="22"/>
          <w:szCs w:val="22"/>
          <w:lang w:val="de-DE"/>
        </w:rPr>
        <w:t xml:space="preserve">im März </w:t>
      </w:r>
      <w:r w:rsidRPr="00812B5D">
        <w:rPr>
          <w:rFonts w:ascii="Arial" w:eastAsia="Arial" w:hAnsi="Arial" w:cs="Arial"/>
          <w:sz w:val="22"/>
          <w:szCs w:val="22"/>
          <w:lang w:val="de-DE"/>
        </w:rPr>
        <w:t xml:space="preserve">erstmals vorgestellte TLS agiert autonom: Ein klarer Wettbewerbsvorteil, denn dank dieses Alleinstellungsmerkmals kann das TLS sowohl Höhenunterschiede als auch Positionskorrekturen an der </w:t>
      </w:r>
      <w:r w:rsidR="00975D77">
        <w:rPr>
          <w:rFonts w:ascii="Arial" w:eastAsia="Arial" w:hAnsi="Arial" w:cs="Arial"/>
          <w:sz w:val="22"/>
          <w:szCs w:val="22"/>
          <w:lang w:val="de-DE"/>
        </w:rPr>
        <w:t>Lader</w:t>
      </w:r>
      <w:r w:rsidRPr="00812B5D">
        <w:rPr>
          <w:rFonts w:ascii="Arial" w:eastAsia="Arial" w:hAnsi="Arial" w:cs="Arial"/>
          <w:sz w:val="22"/>
          <w:szCs w:val="22"/>
          <w:lang w:val="de-DE"/>
        </w:rPr>
        <w:t>ampe ausgleichen.</w:t>
      </w:r>
      <w:r w:rsidR="005C6503">
        <w:rPr>
          <w:sz w:val="22"/>
          <w:szCs w:val="22"/>
          <w:lang w:val="de-DE"/>
        </w:rPr>
        <w:t xml:space="preserve"> </w:t>
      </w:r>
      <w:r w:rsidR="00975D77">
        <w:rPr>
          <w:rFonts w:ascii="Arial" w:eastAsia="Arial" w:hAnsi="Arial" w:cs="Arial"/>
          <w:sz w:val="22"/>
          <w:szCs w:val="22"/>
          <w:lang w:val="de-DE"/>
        </w:rPr>
        <w:t>Der</w:t>
      </w:r>
      <w:r w:rsidRPr="00812B5D">
        <w:rPr>
          <w:rFonts w:ascii="Arial" w:eastAsia="Arial" w:hAnsi="Arial" w:cs="Arial"/>
          <w:sz w:val="22"/>
          <w:szCs w:val="22"/>
          <w:lang w:val="de-DE"/>
        </w:rPr>
        <w:t xml:space="preserve"> Name</w:t>
      </w:r>
      <w:r w:rsidR="00EB3A81">
        <w:rPr>
          <w:rFonts w:ascii="Arial" w:eastAsia="Arial" w:hAnsi="Arial" w:cs="Arial"/>
          <w:sz w:val="22"/>
          <w:szCs w:val="22"/>
          <w:lang w:val="de-DE"/>
        </w:rPr>
        <w:t xml:space="preserve"> </w:t>
      </w:r>
      <w:r w:rsidR="00975D77">
        <w:rPr>
          <w:rFonts w:ascii="Arial" w:eastAsia="Arial" w:hAnsi="Arial" w:cs="Arial"/>
          <w:sz w:val="22"/>
          <w:szCs w:val="22"/>
          <w:lang w:val="de-DE"/>
        </w:rPr>
        <w:t>des</w:t>
      </w:r>
      <w:r w:rsidR="00975D77" w:rsidRPr="00812B5D">
        <w:rPr>
          <w:rFonts w:ascii="Arial" w:eastAsia="Arial" w:hAnsi="Arial" w:cs="Arial"/>
          <w:sz w:val="22"/>
          <w:szCs w:val="22"/>
          <w:lang w:val="de-DE"/>
        </w:rPr>
        <w:t xml:space="preserve"> </w:t>
      </w:r>
      <w:r w:rsidRPr="00812B5D">
        <w:rPr>
          <w:rFonts w:ascii="Arial" w:eastAsia="Arial" w:hAnsi="Arial" w:cs="Arial"/>
          <w:sz w:val="22"/>
          <w:szCs w:val="22"/>
          <w:lang w:val="de-DE"/>
        </w:rPr>
        <w:t xml:space="preserve">TLS 3600 </w:t>
      </w:r>
      <w:r w:rsidR="00975D77">
        <w:rPr>
          <w:rFonts w:ascii="Arial" w:eastAsia="Arial" w:hAnsi="Arial" w:cs="Arial"/>
          <w:sz w:val="22"/>
          <w:szCs w:val="22"/>
          <w:lang w:val="de-DE"/>
        </w:rPr>
        <w:t>basiert auf</w:t>
      </w:r>
      <w:r w:rsidRPr="00812B5D">
        <w:rPr>
          <w:rFonts w:ascii="Arial" w:eastAsia="Arial" w:hAnsi="Arial" w:cs="Arial"/>
          <w:sz w:val="22"/>
          <w:szCs w:val="22"/>
          <w:lang w:val="de-DE"/>
        </w:rPr>
        <w:t xml:space="preserve"> einem besonderen Feature: Es verlädt in einem Arbeitsgang</w:t>
      </w:r>
      <w:r w:rsidR="00975D77">
        <w:rPr>
          <w:rFonts w:ascii="Arial" w:eastAsia="Arial" w:hAnsi="Arial" w:cs="Arial"/>
          <w:sz w:val="22"/>
          <w:szCs w:val="22"/>
          <w:lang w:val="de-DE"/>
        </w:rPr>
        <w:t xml:space="preserve"> zugleich </w:t>
      </w:r>
      <w:r w:rsidRPr="00812B5D">
        <w:rPr>
          <w:rFonts w:ascii="Arial" w:eastAsia="Arial" w:hAnsi="Arial" w:cs="Arial"/>
          <w:sz w:val="22"/>
          <w:szCs w:val="22"/>
          <w:lang w:val="de-DE"/>
        </w:rPr>
        <w:t xml:space="preserve">jeweils 3 Paletten à 1200 </w:t>
      </w:r>
      <w:r w:rsidR="00975D77">
        <w:rPr>
          <w:rFonts w:ascii="Arial" w:eastAsia="Arial" w:hAnsi="Arial" w:cs="Arial"/>
          <w:sz w:val="22"/>
          <w:szCs w:val="22"/>
          <w:lang w:val="de-DE"/>
        </w:rPr>
        <w:t>Kilogramm</w:t>
      </w:r>
      <w:r w:rsidRPr="00812B5D">
        <w:rPr>
          <w:rFonts w:ascii="Arial" w:eastAsia="Arial" w:hAnsi="Arial" w:cs="Arial"/>
          <w:sz w:val="22"/>
          <w:szCs w:val="22"/>
          <w:lang w:val="de-DE"/>
        </w:rPr>
        <w:t xml:space="preserve">, also 3600 </w:t>
      </w:r>
      <w:r w:rsidR="00975D77">
        <w:rPr>
          <w:rFonts w:ascii="Arial" w:eastAsia="Arial" w:hAnsi="Arial" w:cs="Arial"/>
          <w:sz w:val="22"/>
          <w:szCs w:val="22"/>
          <w:lang w:val="de-DE"/>
        </w:rPr>
        <w:t>Kilogramm insgesamt</w:t>
      </w:r>
      <w:r w:rsidRPr="00812B5D">
        <w:rPr>
          <w:rFonts w:ascii="Arial" w:eastAsia="Arial" w:hAnsi="Arial" w:cs="Arial"/>
          <w:sz w:val="22"/>
          <w:szCs w:val="22"/>
          <w:lang w:val="de-DE"/>
        </w:rPr>
        <w:t xml:space="preserve">. </w:t>
      </w:r>
    </w:p>
    <w:p w14:paraId="1759AC58" w14:textId="7AE8AF0E" w:rsidR="005C6503" w:rsidRDefault="00A67FC5" w:rsidP="00060847">
      <w:pPr>
        <w:spacing w:before="120" w:line="360" w:lineRule="auto"/>
        <w:rPr>
          <w:sz w:val="22"/>
          <w:szCs w:val="22"/>
          <w:lang w:val="de-DE"/>
        </w:rPr>
      </w:pPr>
      <w:r>
        <w:rPr>
          <w:rFonts w:ascii="Arial" w:eastAsia="Arial" w:hAnsi="Arial" w:cs="Arial"/>
          <w:sz w:val="22"/>
          <w:szCs w:val="22"/>
          <w:lang w:val="de-DE"/>
        </w:rPr>
        <w:t>Hinsichtlich seines Aufbaus und der</w:t>
      </w:r>
      <w:r w:rsidRPr="00812B5D">
        <w:rPr>
          <w:rFonts w:ascii="Arial" w:eastAsia="Arial" w:hAnsi="Arial" w:cs="Arial"/>
          <w:sz w:val="22"/>
          <w:szCs w:val="22"/>
          <w:lang w:val="de-DE"/>
        </w:rPr>
        <w:t xml:space="preserve"> </w:t>
      </w:r>
      <w:r w:rsidR="002266A8" w:rsidRPr="00812B5D">
        <w:rPr>
          <w:rFonts w:ascii="Arial" w:eastAsia="Arial" w:hAnsi="Arial" w:cs="Arial"/>
          <w:sz w:val="22"/>
          <w:szCs w:val="22"/>
          <w:lang w:val="de-DE"/>
        </w:rPr>
        <w:t>Funktion</w:t>
      </w:r>
      <w:r>
        <w:rPr>
          <w:rFonts w:ascii="Arial" w:eastAsia="Arial" w:hAnsi="Arial" w:cs="Arial"/>
          <w:sz w:val="22"/>
          <w:szCs w:val="22"/>
          <w:lang w:val="de-DE"/>
        </w:rPr>
        <w:t xml:space="preserve">en ist das </w:t>
      </w:r>
      <w:r w:rsidR="002266A8" w:rsidRPr="00812B5D">
        <w:rPr>
          <w:rFonts w:ascii="Arial" w:eastAsia="Arial" w:hAnsi="Arial" w:cs="Arial"/>
          <w:sz w:val="22"/>
          <w:szCs w:val="22"/>
          <w:lang w:val="de-DE"/>
        </w:rPr>
        <w:t xml:space="preserve">TLS </w:t>
      </w:r>
      <w:r>
        <w:rPr>
          <w:rFonts w:ascii="Arial" w:eastAsia="Arial" w:hAnsi="Arial" w:cs="Arial"/>
          <w:sz w:val="22"/>
          <w:szCs w:val="22"/>
          <w:lang w:val="de-DE"/>
        </w:rPr>
        <w:t xml:space="preserve">unverwechselbar und schließt </w:t>
      </w:r>
      <w:r w:rsidR="002266A8" w:rsidRPr="00812B5D">
        <w:rPr>
          <w:rFonts w:ascii="Arial" w:eastAsia="Arial" w:hAnsi="Arial" w:cs="Arial"/>
          <w:sz w:val="22"/>
          <w:szCs w:val="22"/>
          <w:lang w:val="de-DE"/>
        </w:rPr>
        <w:t xml:space="preserve">die Sicherheitslücke zwischen Produktion und Verladerampe. </w:t>
      </w:r>
      <w:r w:rsidR="00EB3A81">
        <w:rPr>
          <w:rFonts w:ascii="Arial" w:eastAsia="Arial" w:hAnsi="Arial" w:cs="Arial"/>
          <w:sz w:val="22"/>
          <w:szCs w:val="22"/>
          <w:lang w:val="de-DE"/>
        </w:rPr>
        <w:t>Somit kann e</w:t>
      </w:r>
      <w:r w:rsidR="002266A8" w:rsidRPr="00812B5D">
        <w:rPr>
          <w:rFonts w:ascii="Arial" w:eastAsia="Arial" w:hAnsi="Arial" w:cs="Arial"/>
          <w:sz w:val="22"/>
          <w:szCs w:val="22"/>
          <w:lang w:val="de-DE"/>
        </w:rPr>
        <w:t xml:space="preserve">s </w:t>
      </w:r>
      <w:r>
        <w:rPr>
          <w:rFonts w:ascii="Arial" w:eastAsia="Arial" w:hAnsi="Arial" w:cs="Arial"/>
          <w:sz w:val="22"/>
          <w:szCs w:val="22"/>
          <w:lang w:val="de-DE"/>
        </w:rPr>
        <w:t xml:space="preserve">auch </w:t>
      </w:r>
      <w:r w:rsidR="002266A8" w:rsidRPr="00812B5D">
        <w:rPr>
          <w:rFonts w:ascii="Arial" w:eastAsia="Arial" w:hAnsi="Arial" w:cs="Arial"/>
          <w:sz w:val="22"/>
          <w:szCs w:val="22"/>
          <w:lang w:val="de-DE"/>
        </w:rPr>
        <w:t xml:space="preserve">auf Schienen gesetzt werden, um bis zu vier Be- und Entladeplätze zu bedienen. Abhängig </w:t>
      </w:r>
      <w:r>
        <w:rPr>
          <w:rFonts w:ascii="Arial" w:eastAsia="Arial" w:hAnsi="Arial" w:cs="Arial"/>
          <w:sz w:val="22"/>
          <w:szCs w:val="22"/>
          <w:lang w:val="de-DE"/>
        </w:rPr>
        <w:t>vom Bedarf</w:t>
      </w:r>
      <w:r w:rsidR="002266A8" w:rsidRPr="00812B5D">
        <w:rPr>
          <w:rFonts w:ascii="Arial" w:eastAsia="Arial" w:hAnsi="Arial" w:cs="Arial"/>
          <w:sz w:val="22"/>
          <w:szCs w:val="22"/>
          <w:lang w:val="de-DE"/>
        </w:rPr>
        <w:t xml:space="preserve"> agieren folglich mehrere TLS in der </w:t>
      </w:r>
      <w:proofErr w:type="spellStart"/>
      <w:r w:rsidR="002266A8" w:rsidRPr="00812B5D">
        <w:rPr>
          <w:rFonts w:ascii="Arial" w:eastAsia="Arial" w:hAnsi="Arial" w:cs="Arial"/>
          <w:sz w:val="22"/>
          <w:szCs w:val="22"/>
          <w:lang w:val="de-DE"/>
        </w:rPr>
        <w:t>Ladezone</w:t>
      </w:r>
      <w:proofErr w:type="spellEnd"/>
      <w:r w:rsidR="002266A8" w:rsidRPr="00812B5D">
        <w:rPr>
          <w:rFonts w:ascii="Arial" w:eastAsia="Arial" w:hAnsi="Arial" w:cs="Arial"/>
          <w:sz w:val="22"/>
          <w:szCs w:val="22"/>
          <w:lang w:val="de-DE"/>
        </w:rPr>
        <w:t xml:space="preserve"> – für das Optimum an Flexibilität.</w:t>
      </w:r>
      <w:r w:rsidR="005C6503">
        <w:rPr>
          <w:sz w:val="22"/>
          <w:szCs w:val="22"/>
          <w:lang w:val="de-DE"/>
        </w:rPr>
        <w:t xml:space="preserve"> </w:t>
      </w:r>
      <w:r w:rsidR="002266A8" w:rsidRPr="00812B5D">
        <w:rPr>
          <w:rFonts w:ascii="Arial" w:eastAsia="Arial" w:hAnsi="Arial" w:cs="Arial"/>
          <w:sz w:val="22"/>
          <w:szCs w:val="22"/>
          <w:lang w:val="de-DE"/>
        </w:rPr>
        <w:t xml:space="preserve">Um </w:t>
      </w:r>
      <w:r>
        <w:rPr>
          <w:rFonts w:ascii="Arial" w:eastAsia="Arial" w:hAnsi="Arial" w:cs="Arial"/>
          <w:sz w:val="22"/>
          <w:szCs w:val="22"/>
          <w:lang w:val="de-DE"/>
        </w:rPr>
        <w:t xml:space="preserve">dabei </w:t>
      </w:r>
      <w:r w:rsidR="002266A8" w:rsidRPr="00812B5D">
        <w:rPr>
          <w:rFonts w:ascii="Arial" w:eastAsia="Arial" w:hAnsi="Arial" w:cs="Arial"/>
          <w:sz w:val="22"/>
          <w:szCs w:val="22"/>
          <w:lang w:val="de-DE"/>
        </w:rPr>
        <w:t>im Ladebereich zusätzlichen Raum zu sparen, werden die Paletten von hinten auf das Ladungssystem gesetzt.</w:t>
      </w:r>
    </w:p>
    <w:p w14:paraId="1BB4DBB4" w14:textId="0A49340A" w:rsidR="005C6503" w:rsidRDefault="002266A8" w:rsidP="00060847">
      <w:pPr>
        <w:spacing w:before="120" w:line="360" w:lineRule="auto"/>
        <w:rPr>
          <w:sz w:val="22"/>
          <w:szCs w:val="22"/>
          <w:lang w:val="de-DE"/>
        </w:rPr>
      </w:pPr>
      <w:r w:rsidRPr="00812B5D">
        <w:rPr>
          <w:rFonts w:ascii="Arial" w:eastAsia="Arial" w:hAnsi="Arial" w:cs="Arial"/>
          <w:b/>
          <w:bCs/>
          <w:sz w:val="22"/>
          <w:szCs w:val="22"/>
          <w:lang w:val="de-DE"/>
        </w:rPr>
        <w:t>TLS 3600: Effiziente sowie schnelle Be- und Entlad</w:t>
      </w:r>
      <w:r w:rsidR="00E8555B">
        <w:rPr>
          <w:rFonts w:ascii="Arial" w:eastAsia="Arial" w:hAnsi="Arial" w:cs="Arial"/>
          <w:b/>
          <w:bCs/>
          <w:sz w:val="22"/>
          <w:szCs w:val="22"/>
          <w:lang w:val="de-DE"/>
        </w:rPr>
        <w:t>ung</w:t>
      </w:r>
      <w:r w:rsidRPr="00812B5D">
        <w:rPr>
          <w:rFonts w:ascii="Arial" w:eastAsia="Arial" w:hAnsi="Arial" w:cs="Arial"/>
          <w:b/>
          <w:bCs/>
          <w:sz w:val="22"/>
          <w:szCs w:val="22"/>
          <w:lang w:val="de-DE"/>
        </w:rPr>
        <w:t xml:space="preserve"> von L</w:t>
      </w:r>
      <w:r w:rsidR="004B16F2">
        <w:rPr>
          <w:rFonts w:ascii="Arial" w:eastAsia="Arial" w:hAnsi="Arial" w:cs="Arial"/>
          <w:b/>
          <w:bCs/>
          <w:sz w:val="22"/>
          <w:szCs w:val="22"/>
          <w:lang w:val="de-DE"/>
        </w:rPr>
        <w:t>kw</w:t>
      </w:r>
    </w:p>
    <w:p w14:paraId="7D4DA4E8" w14:textId="4EA0D5FE" w:rsidR="003E7712" w:rsidRPr="00060847" w:rsidRDefault="00E8555B" w:rsidP="00060847">
      <w:pPr>
        <w:spacing w:before="120" w:line="360" w:lineRule="auto"/>
        <w:rPr>
          <w:sz w:val="22"/>
          <w:szCs w:val="22"/>
          <w:lang w:val="de-DE"/>
        </w:rPr>
      </w:pPr>
      <w:r>
        <w:rPr>
          <w:rFonts w:ascii="Arial" w:eastAsia="Arial" w:hAnsi="Arial" w:cs="Arial"/>
          <w:sz w:val="22"/>
          <w:szCs w:val="22"/>
          <w:lang w:val="de-DE"/>
        </w:rPr>
        <w:t xml:space="preserve">Die Beladung </w:t>
      </w:r>
      <w:r w:rsidR="002266A8" w:rsidRPr="00812B5D">
        <w:rPr>
          <w:rFonts w:ascii="Arial" w:eastAsia="Arial" w:hAnsi="Arial" w:cs="Arial"/>
          <w:sz w:val="22"/>
          <w:szCs w:val="22"/>
          <w:lang w:val="de-DE"/>
        </w:rPr>
        <w:t>von</w:t>
      </w:r>
      <w:r w:rsidR="004B16F2">
        <w:rPr>
          <w:rFonts w:ascii="Arial" w:eastAsia="Arial" w:hAnsi="Arial" w:cs="Arial"/>
          <w:sz w:val="22"/>
          <w:szCs w:val="22"/>
          <w:lang w:val="de-DE"/>
        </w:rPr>
        <w:t xml:space="preserve"> Lkw</w:t>
      </w:r>
      <w:r w:rsidR="002266A8" w:rsidRPr="00812B5D">
        <w:rPr>
          <w:rFonts w:ascii="Arial" w:eastAsia="Arial" w:hAnsi="Arial" w:cs="Arial"/>
          <w:sz w:val="22"/>
          <w:szCs w:val="22"/>
          <w:lang w:val="de-DE"/>
        </w:rPr>
        <w:t xml:space="preserve"> und Containern erfolgt in drei Sequenzen: Zunächst werden bis zu drei Paletten auf dem stationären Teil des Systems nebeneinander in Reihe platziert und ausgerichtet. Es folgen die Aufnahme und das Verladen der Reihe. Parallel zum Verladevorgang wird die nächste </w:t>
      </w:r>
      <w:proofErr w:type="spellStart"/>
      <w:r w:rsidR="002266A8" w:rsidRPr="00812B5D">
        <w:rPr>
          <w:rFonts w:ascii="Arial" w:eastAsia="Arial" w:hAnsi="Arial" w:cs="Arial"/>
          <w:sz w:val="22"/>
          <w:szCs w:val="22"/>
          <w:lang w:val="de-DE"/>
        </w:rPr>
        <w:t>Palettenreihe</w:t>
      </w:r>
      <w:proofErr w:type="spellEnd"/>
      <w:r w:rsidR="002266A8" w:rsidRPr="00812B5D">
        <w:rPr>
          <w:rFonts w:ascii="Arial" w:eastAsia="Arial" w:hAnsi="Arial" w:cs="Arial"/>
          <w:sz w:val="22"/>
          <w:szCs w:val="22"/>
          <w:lang w:val="de-DE"/>
        </w:rPr>
        <w:t xml:space="preserve"> gebildet und bereitgestellt. Dieser kontinuierliche Ablauf spart Zeit und Wegstrecke. </w:t>
      </w:r>
      <w:r>
        <w:rPr>
          <w:rFonts w:ascii="Arial" w:eastAsia="Arial" w:hAnsi="Arial" w:cs="Arial"/>
          <w:sz w:val="22"/>
          <w:szCs w:val="22"/>
          <w:lang w:val="de-DE"/>
        </w:rPr>
        <w:t>Die Entladung</w:t>
      </w:r>
      <w:r w:rsidR="002266A8" w:rsidRPr="00812B5D">
        <w:rPr>
          <w:rFonts w:ascii="Arial" w:eastAsia="Arial" w:hAnsi="Arial" w:cs="Arial"/>
          <w:sz w:val="22"/>
          <w:szCs w:val="22"/>
          <w:lang w:val="de-DE"/>
        </w:rPr>
        <w:t xml:space="preserve"> wird in umgekehrter Reihenfolge durchgeführt.</w:t>
      </w:r>
      <w:r w:rsidR="003E7712">
        <w:rPr>
          <w:rFonts w:ascii="Arial" w:eastAsia="Arial" w:hAnsi="Arial" w:cs="Arial"/>
          <w:sz w:val="22"/>
          <w:szCs w:val="22"/>
          <w:lang w:val="de-DE"/>
        </w:rPr>
        <w:t xml:space="preserve"> </w:t>
      </w:r>
      <w:r w:rsidR="002266A8" w:rsidRPr="00812B5D">
        <w:rPr>
          <w:rFonts w:ascii="Arial" w:eastAsia="Arial" w:hAnsi="Arial" w:cs="Arial"/>
          <w:sz w:val="22"/>
          <w:szCs w:val="22"/>
          <w:lang w:val="de-DE"/>
        </w:rPr>
        <w:t xml:space="preserve">Für einen 13 Meter-Trailer beträgt die Beladezeit mit 33 Paletten etwa fünfzehn Minuten, abhängig vom Ladegut. </w:t>
      </w:r>
    </w:p>
    <w:p w14:paraId="7E86AE15" w14:textId="7152B801" w:rsidR="00D13825" w:rsidRPr="00060847" w:rsidRDefault="002266A8" w:rsidP="00060847">
      <w:pPr>
        <w:spacing w:before="120" w:line="360" w:lineRule="auto"/>
        <w:rPr>
          <w:sz w:val="22"/>
          <w:szCs w:val="22"/>
          <w:lang w:val="de-DE"/>
        </w:rPr>
      </w:pPr>
      <w:r w:rsidRPr="00812B5D">
        <w:rPr>
          <w:rFonts w:ascii="Arial" w:eastAsia="Arial" w:hAnsi="Arial" w:cs="Arial"/>
          <w:sz w:val="22"/>
          <w:szCs w:val="22"/>
          <w:lang w:val="de-DE"/>
        </w:rPr>
        <w:t xml:space="preserve">Als Spezialist für den High Care-Bereich der Lebensmittelindustrie, pharmazeutischen Industrie und Medizintechnik bietet die TRAPO AG alle Komponenten auch </w:t>
      </w:r>
      <w:r w:rsidR="00E8555B">
        <w:rPr>
          <w:rFonts w:ascii="Arial" w:eastAsia="Arial" w:hAnsi="Arial" w:cs="Arial"/>
          <w:sz w:val="22"/>
          <w:szCs w:val="22"/>
          <w:lang w:val="de-DE"/>
        </w:rPr>
        <w:t xml:space="preserve">in einer Ausführung aus </w:t>
      </w:r>
      <w:r w:rsidRPr="00812B5D">
        <w:rPr>
          <w:rFonts w:ascii="Arial" w:eastAsia="Arial" w:hAnsi="Arial" w:cs="Arial"/>
          <w:sz w:val="22"/>
          <w:szCs w:val="22"/>
          <w:lang w:val="de-DE"/>
        </w:rPr>
        <w:t>Edelstahl an – aus einer Hand konstruiert</w:t>
      </w:r>
      <w:r w:rsidR="00E8555B">
        <w:rPr>
          <w:rFonts w:ascii="Arial" w:eastAsia="Arial" w:hAnsi="Arial" w:cs="Arial"/>
          <w:sz w:val="22"/>
          <w:szCs w:val="22"/>
          <w:lang w:val="de-DE"/>
        </w:rPr>
        <w:t xml:space="preserve"> und</w:t>
      </w:r>
      <w:r w:rsidRPr="00812B5D">
        <w:rPr>
          <w:rFonts w:ascii="Arial" w:eastAsia="Arial" w:hAnsi="Arial" w:cs="Arial"/>
          <w:sz w:val="22"/>
          <w:szCs w:val="22"/>
          <w:lang w:val="de-DE"/>
        </w:rPr>
        <w:t xml:space="preserve"> gefertigt und im TRAPO Technikum erprobt.</w:t>
      </w:r>
    </w:p>
    <w:sectPr w:rsidR="00D13825" w:rsidRPr="00060847">
      <w:headerReference w:type="default" r:id="rId7"/>
      <w:pgSz w:w="11906" w:h="16838"/>
      <w:pgMar w:top="215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3CDB4C" w14:textId="77777777" w:rsidR="00222BD3" w:rsidRDefault="00222BD3">
      <w:r>
        <w:separator/>
      </w:r>
    </w:p>
  </w:endnote>
  <w:endnote w:type="continuationSeparator" w:id="0">
    <w:p w14:paraId="15FDD79B" w14:textId="77777777" w:rsidR="00222BD3" w:rsidRDefault="00222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EDEA02" w14:textId="77777777" w:rsidR="00222BD3" w:rsidRDefault="00222BD3">
      <w:r>
        <w:separator/>
      </w:r>
    </w:p>
  </w:footnote>
  <w:footnote w:type="continuationSeparator" w:id="0">
    <w:p w14:paraId="2E81895F" w14:textId="77777777" w:rsidR="00222BD3" w:rsidRDefault="00222B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18C2" w14:textId="77777777" w:rsidR="00D13825" w:rsidRDefault="00D13825">
    <w:pPr>
      <w:spacing w:before="120"/>
      <w:rPr>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825"/>
    <w:rsid w:val="00052482"/>
    <w:rsid w:val="00060847"/>
    <w:rsid w:val="0006304F"/>
    <w:rsid w:val="000933EC"/>
    <w:rsid w:val="00123273"/>
    <w:rsid w:val="00127C7A"/>
    <w:rsid w:val="00153BF9"/>
    <w:rsid w:val="001B51EE"/>
    <w:rsid w:val="001E4CDF"/>
    <w:rsid w:val="00222BD3"/>
    <w:rsid w:val="002266A8"/>
    <w:rsid w:val="00276BB5"/>
    <w:rsid w:val="002F6F68"/>
    <w:rsid w:val="0031710E"/>
    <w:rsid w:val="00362125"/>
    <w:rsid w:val="003E357B"/>
    <w:rsid w:val="003E7712"/>
    <w:rsid w:val="003F617B"/>
    <w:rsid w:val="004B16F2"/>
    <w:rsid w:val="004C1FA5"/>
    <w:rsid w:val="004F0BA3"/>
    <w:rsid w:val="0055605A"/>
    <w:rsid w:val="005C6503"/>
    <w:rsid w:val="00636996"/>
    <w:rsid w:val="00661A38"/>
    <w:rsid w:val="00671E43"/>
    <w:rsid w:val="006A3404"/>
    <w:rsid w:val="006B3D81"/>
    <w:rsid w:val="006C4DF5"/>
    <w:rsid w:val="00731340"/>
    <w:rsid w:val="00737DC1"/>
    <w:rsid w:val="007C7802"/>
    <w:rsid w:val="00812B5D"/>
    <w:rsid w:val="008700A4"/>
    <w:rsid w:val="008951FD"/>
    <w:rsid w:val="008E01CD"/>
    <w:rsid w:val="00902E74"/>
    <w:rsid w:val="00955BC0"/>
    <w:rsid w:val="00975D77"/>
    <w:rsid w:val="00981EF9"/>
    <w:rsid w:val="00983F26"/>
    <w:rsid w:val="00992399"/>
    <w:rsid w:val="00A67FC5"/>
    <w:rsid w:val="00A71255"/>
    <w:rsid w:val="00A95BE5"/>
    <w:rsid w:val="00AC0DBD"/>
    <w:rsid w:val="00B01174"/>
    <w:rsid w:val="00B66063"/>
    <w:rsid w:val="00B75F93"/>
    <w:rsid w:val="00B87158"/>
    <w:rsid w:val="00BD4BA2"/>
    <w:rsid w:val="00C34458"/>
    <w:rsid w:val="00CE5EEE"/>
    <w:rsid w:val="00CF23D9"/>
    <w:rsid w:val="00D13825"/>
    <w:rsid w:val="00D26407"/>
    <w:rsid w:val="00D47ED5"/>
    <w:rsid w:val="00DC1B4A"/>
    <w:rsid w:val="00E8555B"/>
    <w:rsid w:val="00EA7A4E"/>
    <w:rsid w:val="00EB3A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F2CD4"/>
  <w15:docId w15:val="{0EFBD6B6-EC85-A94C-AE0B-128CA29C4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05BCE"/>
    <w:rPr>
      <w:sz w:val="24"/>
      <w:szCs w:val="24"/>
    </w:rPr>
  </w:style>
  <w:style w:type="paragraph" w:styleId="berschrift1">
    <w:name w:val="heading 1"/>
    <w:basedOn w:val="Standard"/>
    <w:next w:val="Standard"/>
    <w:qFormat/>
    <w:rsid w:val="00EF7B96"/>
    <w:pPr>
      <w:keepNext/>
      <w:spacing w:before="240" w:after="60"/>
      <w:outlineLvl w:val="0"/>
    </w:pPr>
    <w:rPr>
      <w:b/>
      <w:bCs/>
      <w:kern w:val="36"/>
      <w:sz w:val="48"/>
      <w:szCs w:val="48"/>
    </w:rPr>
  </w:style>
  <w:style w:type="paragraph" w:styleId="berschrift2">
    <w:name w:val="heading 2"/>
    <w:basedOn w:val="Standard"/>
    <w:next w:val="Standard"/>
    <w:qFormat/>
    <w:rsid w:val="00EF7B96"/>
    <w:pPr>
      <w:keepNext/>
      <w:spacing w:before="240" w:after="60"/>
      <w:outlineLvl w:val="1"/>
    </w:pPr>
    <w:rPr>
      <w:b/>
      <w:bCs/>
      <w:iCs/>
      <w:sz w:val="36"/>
      <w:szCs w:val="36"/>
    </w:rPr>
  </w:style>
  <w:style w:type="paragraph" w:styleId="berschrift3">
    <w:name w:val="heading 3"/>
    <w:basedOn w:val="Standard"/>
    <w:next w:val="Standard"/>
    <w:qFormat/>
    <w:rsid w:val="00EF7B96"/>
    <w:pPr>
      <w:keepNext/>
      <w:spacing w:before="240" w:after="60"/>
      <w:outlineLvl w:val="2"/>
    </w:pPr>
    <w:rPr>
      <w:b/>
      <w:bCs/>
      <w:sz w:val="28"/>
      <w:szCs w:val="28"/>
    </w:rPr>
  </w:style>
  <w:style w:type="paragraph" w:styleId="berschrift4">
    <w:name w:val="heading 4"/>
    <w:basedOn w:val="Standard"/>
    <w:next w:val="Standard"/>
    <w:qFormat/>
    <w:rsid w:val="00EF7B96"/>
    <w:pPr>
      <w:keepNext/>
      <w:spacing w:before="240" w:after="60"/>
      <w:outlineLvl w:val="3"/>
    </w:pPr>
    <w:rPr>
      <w:b/>
      <w:bCs/>
    </w:rPr>
  </w:style>
  <w:style w:type="paragraph" w:styleId="berschrift5">
    <w:name w:val="heading 5"/>
    <w:basedOn w:val="Standard"/>
    <w:next w:val="Standard"/>
    <w:qFormat/>
    <w:rsid w:val="00EF7B96"/>
    <w:pPr>
      <w:spacing w:before="240" w:after="60"/>
      <w:outlineLvl w:val="4"/>
    </w:pPr>
    <w:rPr>
      <w:b/>
      <w:bCs/>
      <w:iCs/>
      <w:sz w:val="20"/>
      <w:szCs w:val="20"/>
    </w:rPr>
  </w:style>
  <w:style w:type="paragraph" w:styleId="berschrift6">
    <w:name w:val="heading 6"/>
    <w:basedOn w:val="Standard"/>
    <w:next w:val="Standard"/>
    <w:qFormat/>
    <w:rsid w:val="00EF7B96"/>
    <w:pPr>
      <w:spacing w:before="240" w:after="60"/>
      <w:outlineLvl w:val="5"/>
    </w:pPr>
    <w:rPr>
      <w:b/>
      <w:bCs/>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52482"/>
    <w:rPr>
      <w:sz w:val="18"/>
      <w:szCs w:val="18"/>
    </w:rPr>
  </w:style>
  <w:style w:type="character" w:customStyle="1" w:styleId="SprechblasentextZchn">
    <w:name w:val="Sprechblasentext Zchn"/>
    <w:basedOn w:val="Absatz-Standardschriftart"/>
    <w:link w:val="Sprechblasentext"/>
    <w:uiPriority w:val="99"/>
    <w:semiHidden/>
    <w:rsid w:val="00052482"/>
    <w:rPr>
      <w:sz w:val="18"/>
      <w:szCs w:val="18"/>
    </w:rPr>
  </w:style>
  <w:style w:type="character" w:styleId="Kommentarzeichen">
    <w:name w:val="annotation reference"/>
    <w:basedOn w:val="Absatz-Standardschriftart"/>
    <w:uiPriority w:val="99"/>
    <w:semiHidden/>
    <w:unhideWhenUsed/>
    <w:rsid w:val="00052482"/>
    <w:rPr>
      <w:sz w:val="16"/>
      <w:szCs w:val="16"/>
    </w:rPr>
  </w:style>
  <w:style w:type="paragraph" w:styleId="Kommentartext">
    <w:name w:val="annotation text"/>
    <w:basedOn w:val="Standard"/>
    <w:link w:val="KommentartextZchn"/>
    <w:uiPriority w:val="99"/>
    <w:semiHidden/>
    <w:unhideWhenUsed/>
    <w:rsid w:val="00052482"/>
    <w:rPr>
      <w:sz w:val="20"/>
      <w:szCs w:val="20"/>
    </w:rPr>
  </w:style>
  <w:style w:type="character" w:customStyle="1" w:styleId="KommentartextZchn">
    <w:name w:val="Kommentartext Zchn"/>
    <w:basedOn w:val="Absatz-Standardschriftart"/>
    <w:link w:val="Kommentartext"/>
    <w:uiPriority w:val="99"/>
    <w:semiHidden/>
    <w:rsid w:val="00052482"/>
  </w:style>
  <w:style w:type="paragraph" w:styleId="Kommentarthema">
    <w:name w:val="annotation subject"/>
    <w:basedOn w:val="Kommentartext"/>
    <w:next w:val="Kommentartext"/>
    <w:link w:val="KommentarthemaZchn"/>
    <w:uiPriority w:val="99"/>
    <w:semiHidden/>
    <w:unhideWhenUsed/>
    <w:rsid w:val="00052482"/>
    <w:rPr>
      <w:b/>
      <w:bCs/>
    </w:rPr>
  </w:style>
  <w:style w:type="character" w:customStyle="1" w:styleId="KommentarthemaZchn">
    <w:name w:val="Kommentarthema Zchn"/>
    <w:basedOn w:val="KommentartextZchn"/>
    <w:link w:val="Kommentarthema"/>
    <w:uiPriority w:val="99"/>
    <w:semiHidden/>
    <w:rsid w:val="00052482"/>
    <w:rPr>
      <w:b/>
      <w:bCs/>
    </w:rPr>
  </w:style>
  <w:style w:type="paragraph" w:styleId="berarbeitung">
    <w:name w:val="Revision"/>
    <w:hidden/>
    <w:uiPriority w:val="99"/>
    <w:semiHidden/>
    <w:rsid w:val="00D47ED5"/>
    <w:rPr>
      <w:sz w:val="24"/>
      <w:szCs w:val="24"/>
    </w:rPr>
  </w:style>
  <w:style w:type="paragraph" w:styleId="Kopfzeile">
    <w:name w:val="header"/>
    <w:basedOn w:val="Standard"/>
    <w:link w:val="KopfzeileZchn"/>
    <w:uiPriority w:val="99"/>
    <w:unhideWhenUsed/>
    <w:rsid w:val="00060847"/>
    <w:pPr>
      <w:tabs>
        <w:tab w:val="center" w:pos="4536"/>
        <w:tab w:val="right" w:pos="9072"/>
      </w:tabs>
    </w:pPr>
  </w:style>
  <w:style w:type="character" w:customStyle="1" w:styleId="KopfzeileZchn">
    <w:name w:val="Kopfzeile Zchn"/>
    <w:basedOn w:val="Absatz-Standardschriftart"/>
    <w:link w:val="Kopfzeile"/>
    <w:uiPriority w:val="99"/>
    <w:rsid w:val="00060847"/>
    <w:rPr>
      <w:sz w:val="24"/>
      <w:szCs w:val="24"/>
    </w:rPr>
  </w:style>
  <w:style w:type="paragraph" w:styleId="Fuzeile">
    <w:name w:val="footer"/>
    <w:basedOn w:val="Standard"/>
    <w:link w:val="FuzeileZchn"/>
    <w:uiPriority w:val="99"/>
    <w:unhideWhenUsed/>
    <w:rsid w:val="00060847"/>
    <w:pPr>
      <w:tabs>
        <w:tab w:val="center" w:pos="4536"/>
        <w:tab w:val="right" w:pos="9072"/>
      </w:tabs>
    </w:pPr>
  </w:style>
  <w:style w:type="character" w:customStyle="1" w:styleId="FuzeileZchn">
    <w:name w:val="Fußzeile Zchn"/>
    <w:basedOn w:val="Absatz-Standardschriftart"/>
    <w:link w:val="Fuzeile"/>
    <w:uiPriority w:val="99"/>
    <w:rsid w:val="0006084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EF762-0EC8-1147-8A6D-ADFA714AA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3553</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BRPR PC</dc:creator>
  <cp:lastModifiedBy>Birgitta Raulf</cp:lastModifiedBy>
  <cp:revision>2</cp:revision>
  <dcterms:created xsi:type="dcterms:W3CDTF">2021-03-03T12:33:00Z</dcterms:created>
  <dcterms:modified xsi:type="dcterms:W3CDTF">2021-03-03T12:33:00Z</dcterms:modified>
</cp:coreProperties>
</file>